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A7" w:rsidRPr="002849A7" w:rsidRDefault="002849A7" w:rsidP="002849A7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rPr>
          <w:rFonts w:ascii="shihansebit" w:eastAsia="굴림" w:hAnsi="shihansebit" w:cs="굴림" w:hint="eastAsia"/>
          <w:b/>
          <w:bCs/>
          <w:color w:val="3E424D"/>
          <w:kern w:val="0"/>
          <w:sz w:val="36"/>
          <w:szCs w:val="36"/>
        </w:rPr>
      </w:pPr>
      <w:r w:rsidRPr="002849A7">
        <w:rPr>
          <w:rFonts w:ascii="shihansebit" w:eastAsia="굴림" w:hAnsi="shihansebit" w:cs="굴림" w:hint="eastAsia"/>
          <w:b/>
          <w:bCs/>
          <w:color w:val="3E424D"/>
          <w:kern w:val="0"/>
          <w:sz w:val="36"/>
          <w:szCs w:val="36"/>
        </w:rPr>
        <w:t>웰</w:t>
      </w:r>
      <w:r w:rsidR="004D5047">
        <w:rPr>
          <w:rFonts w:ascii="shihansebit" w:eastAsia="굴림" w:hAnsi="shihansebit" w:cs="굴림" w:hint="eastAsia"/>
          <w:b/>
          <w:bCs/>
          <w:color w:val="3E424D"/>
          <w:kern w:val="0"/>
          <w:sz w:val="36"/>
          <w:szCs w:val="36"/>
        </w:rPr>
        <w:t>빙</w:t>
      </w:r>
      <w:r w:rsidRPr="002849A7">
        <w:rPr>
          <w:rFonts w:ascii="shihansebit" w:eastAsia="굴림" w:hAnsi="shihansebit" w:cs="굴림" w:hint="eastAsia"/>
          <w:b/>
          <w:bCs/>
          <w:color w:val="3E424D"/>
          <w:kern w:val="0"/>
          <w:sz w:val="36"/>
          <w:szCs w:val="36"/>
        </w:rPr>
        <w:t xml:space="preserve"> </w:t>
      </w:r>
      <w:r w:rsidRPr="002849A7">
        <w:rPr>
          <w:rFonts w:ascii="shihansebit" w:eastAsia="굴림" w:hAnsi="shihansebit" w:cs="굴림" w:hint="eastAsia"/>
          <w:b/>
          <w:bCs/>
          <w:color w:val="3E424D"/>
          <w:kern w:val="0"/>
          <w:sz w:val="36"/>
          <w:szCs w:val="36"/>
        </w:rPr>
        <w:t>페이</w:t>
      </w:r>
      <w:r w:rsidR="00597DDC">
        <w:rPr>
          <w:rFonts w:ascii="shihansebit" w:eastAsia="굴림" w:hAnsi="shihansebit" w:cs="굴림" w:hint="eastAsia"/>
          <w:b/>
          <w:bCs/>
          <w:color w:val="3E424D"/>
          <w:kern w:val="0"/>
          <w:sz w:val="36"/>
          <w:szCs w:val="36"/>
        </w:rPr>
        <w:t xml:space="preserve"> </w:t>
      </w:r>
      <w:r w:rsidRPr="002849A7">
        <w:rPr>
          <w:rFonts w:ascii="shihansebit" w:eastAsia="굴림" w:hAnsi="shihansebit" w:cs="굴림" w:hint="eastAsia"/>
          <w:b/>
          <w:bCs/>
          <w:color w:val="3E424D"/>
          <w:kern w:val="0"/>
          <w:sz w:val="36"/>
          <w:szCs w:val="36"/>
        </w:rPr>
        <w:t>가맹점</w:t>
      </w:r>
      <w:r w:rsidRPr="002849A7">
        <w:rPr>
          <w:rFonts w:ascii="shihansebit" w:eastAsia="굴림" w:hAnsi="shihansebit" w:cs="굴림" w:hint="eastAsia"/>
          <w:b/>
          <w:bCs/>
          <w:color w:val="3E424D"/>
          <w:kern w:val="0"/>
          <w:sz w:val="36"/>
          <w:szCs w:val="36"/>
        </w:rPr>
        <w:t xml:space="preserve"> </w:t>
      </w:r>
      <w:r w:rsidRPr="002849A7">
        <w:rPr>
          <w:rFonts w:ascii="shihansebit" w:eastAsia="굴림" w:hAnsi="shihansebit" w:cs="굴림" w:hint="eastAsia"/>
          <w:b/>
          <w:bCs/>
          <w:color w:val="3E424D"/>
          <w:kern w:val="0"/>
          <w:sz w:val="36"/>
          <w:szCs w:val="36"/>
        </w:rPr>
        <w:t>약관</w:t>
      </w:r>
    </w:p>
    <w:p w:rsidR="006B2F60" w:rsidRPr="00EE534B" w:rsidRDefault="006B2F60" w:rsidP="002A3CF3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shihansebit" w:eastAsia="굴림" w:hAnsi="shihansebit" w:cs="굴림" w:hint="eastAsia"/>
          <w:b/>
          <w:bCs/>
          <w:color w:val="3E424D"/>
          <w:kern w:val="0"/>
          <w:sz w:val="24"/>
          <w:szCs w:val="24"/>
        </w:rPr>
      </w:pPr>
      <w:r w:rsidRPr="00EE534B">
        <w:rPr>
          <w:rFonts w:ascii="shihansebit" w:eastAsia="굴림" w:hAnsi="shihansebit" w:cs="굴림" w:hint="eastAsia"/>
          <w:b/>
          <w:bCs/>
          <w:color w:val="3E424D"/>
          <w:kern w:val="0"/>
          <w:sz w:val="24"/>
          <w:szCs w:val="24"/>
        </w:rPr>
        <w:t>제</w:t>
      </w:r>
      <w:r w:rsidRPr="00EE534B">
        <w:rPr>
          <w:rFonts w:ascii="shihansebit" w:eastAsia="굴림" w:hAnsi="shihansebit" w:cs="굴림" w:hint="eastAsia"/>
          <w:b/>
          <w:bCs/>
          <w:color w:val="3E424D"/>
          <w:kern w:val="0"/>
          <w:sz w:val="24"/>
          <w:szCs w:val="24"/>
        </w:rPr>
        <w:t xml:space="preserve"> </w:t>
      </w:r>
      <w:r w:rsidRPr="00EE534B">
        <w:rPr>
          <w:rFonts w:ascii="shihansebit" w:eastAsia="굴림" w:hAnsi="shihansebit" w:cs="굴림"/>
          <w:b/>
          <w:bCs/>
          <w:color w:val="3E424D"/>
          <w:kern w:val="0"/>
          <w:sz w:val="24"/>
          <w:szCs w:val="24"/>
        </w:rPr>
        <w:t>1</w:t>
      </w:r>
      <w:r w:rsidRPr="00EE534B">
        <w:rPr>
          <w:rFonts w:ascii="shihansebit" w:eastAsia="굴림" w:hAnsi="shihansebit" w:cs="굴림" w:hint="eastAsia"/>
          <w:b/>
          <w:bCs/>
          <w:color w:val="3E424D"/>
          <w:kern w:val="0"/>
          <w:sz w:val="24"/>
          <w:szCs w:val="24"/>
        </w:rPr>
        <w:t>장</w:t>
      </w:r>
      <w:r w:rsidRPr="00EE534B">
        <w:rPr>
          <w:rFonts w:ascii="shihansebit" w:eastAsia="굴림" w:hAnsi="shihansebit" w:cs="굴림" w:hint="eastAsia"/>
          <w:b/>
          <w:bCs/>
          <w:color w:val="3E424D"/>
          <w:kern w:val="0"/>
          <w:sz w:val="24"/>
          <w:szCs w:val="24"/>
        </w:rPr>
        <w:t xml:space="preserve"> </w:t>
      </w:r>
      <w:r w:rsidRPr="00EE534B">
        <w:rPr>
          <w:rFonts w:ascii="shihansebit" w:eastAsia="굴림" w:hAnsi="shihansebit" w:cs="굴림" w:hint="eastAsia"/>
          <w:b/>
          <w:bCs/>
          <w:color w:val="3E424D"/>
          <w:kern w:val="0"/>
          <w:sz w:val="24"/>
          <w:szCs w:val="24"/>
        </w:rPr>
        <w:t>총칙</w:t>
      </w:r>
    </w:p>
    <w:p w:rsidR="002A3CF3" w:rsidRPr="00EE534B" w:rsidRDefault="002A3CF3" w:rsidP="006B2F60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26"/>
        <w:rPr>
          <w:rFonts w:ascii="굴림" w:eastAsia="굴림" w:hAnsi="굴림" w:cs="굴림" w:hint="eastAsia"/>
          <w:color w:val="3E424D"/>
          <w:kern w:val="0"/>
          <w:sz w:val="23"/>
          <w:szCs w:val="23"/>
        </w:rPr>
      </w:pPr>
      <w:r w:rsidRPr="00EE534B">
        <w:rPr>
          <w:rFonts w:ascii="굴림" w:eastAsia="굴림" w:hAnsi="굴림" w:cs="굴림"/>
          <w:b/>
          <w:bCs/>
          <w:color w:val="3E424D"/>
          <w:kern w:val="0"/>
          <w:sz w:val="23"/>
          <w:szCs w:val="23"/>
        </w:rPr>
        <w:t>제1조 (목적)</w:t>
      </w:r>
    </w:p>
    <w:p w:rsidR="002A3CF3" w:rsidRPr="00EE534B" w:rsidRDefault="001B6823" w:rsidP="006B2F60">
      <w:pPr>
        <w:widowControl/>
        <w:wordWrap/>
        <w:autoSpaceDE/>
        <w:autoSpaceDN/>
        <w:spacing w:before="100" w:beforeAutospacing="1" w:after="100" w:afterAutospacing="1" w:line="240" w:lineRule="auto"/>
        <w:ind w:leftChars="100" w:left="200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 xml:space="preserve"> 약관은 ㈜</w:t>
      </w:r>
      <w:r w:rsidR="005A5CBE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EE534B">
        <w:rPr>
          <w:rFonts w:ascii="굴림" w:eastAsia="굴림" w:hAnsi="굴림" w:cs="굴림" w:hint="eastAsia"/>
          <w:kern w:val="0"/>
          <w:sz w:val="23"/>
          <w:szCs w:val="23"/>
        </w:rPr>
        <w:t>웰페이</w:t>
      </w:r>
      <w:r w:rsidR="005A5CBE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시스템즈(이하 </w:t>
      </w:r>
      <w:r w:rsidR="006174D8" w:rsidRPr="00EE534B">
        <w:rPr>
          <w:rFonts w:ascii="굴림" w:eastAsia="굴림" w:hAnsi="굴림" w:cs="굴림"/>
          <w:kern w:val="0"/>
          <w:sz w:val="23"/>
          <w:szCs w:val="23"/>
        </w:rPr>
        <w:t>“</w:t>
      </w:r>
      <w:r w:rsidR="002A3CF3" w:rsidRPr="00EE534B">
        <w:rPr>
          <w:rFonts w:ascii="굴림" w:eastAsia="굴림" w:hAnsi="굴림" w:cs="굴림" w:hint="eastAsia"/>
          <w:kern w:val="0"/>
          <w:sz w:val="23"/>
          <w:szCs w:val="23"/>
        </w:rPr>
        <w:t>웰페이사</w:t>
      </w:r>
      <w:r w:rsidR="006174D8" w:rsidRPr="00EE534B">
        <w:rPr>
          <w:rFonts w:ascii="굴림" w:eastAsia="굴림" w:hAnsi="굴림" w:cs="굴림"/>
          <w:kern w:val="0"/>
          <w:sz w:val="23"/>
          <w:szCs w:val="23"/>
        </w:rPr>
        <w:t>”</w:t>
      </w:r>
      <w:r w:rsidR="006174D8" w:rsidRPr="00EE534B">
        <w:rPr>
          <w:rFonts w:ascii="굴림" w:eastAsia="굴림" w:hAnsi="굴림" w:cs="굴림" w:hint="eastAsia"/>
          <w:kern w:val="0"/>
          <w:sz w:val="23"/>
          <w:szCs w:val="23"/>
        </w:rPr>
        <w:t>라함</w:t>
      </w:r>
      <w:r w:rsidR="002A3CF3" w:rsidRPr="00EE534B">
        <w:rPr>
          <w:rFonts w:ascii="굴림" w:eastAsia="굴림" w:hAnsi="굴림" w:cs="굴림" w:hint="eastAsia"/>
          <w:kern w:val="0"/>
          <w:sz w:val="23"/>
          <w:szCs w:val="23"/>
        </w:rPr>
        <w:t>)</w:t>
      </w:r>
      <w:r w:rsidR="005A5CBE" w:rsidRPr="00EE534B">
        <w:rPr>
          <w:rFonts w:ascii="굴림" w:eastAsia="굴림" w:hAnsi="굴림" w:cs="굴림" w:hint="eastAsia"/>
          <w:kern w:val="0"/>
          <w:sz w:val="23"/>
          <w:szCs w:val="23"/>
        </w:rPr>
        <w:t>와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 xml:space="preserve"> 가맹점간 공정한 거래질서 확립을 유도하기 위하여 </w:t>
      </w:r>
      <w:r w:rsidR="002A3CF3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웰페이사 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 xml:space="preserve">또는 </w:t>
      </w:r>
      <w:r w:rsidR="002A3CF3" w:rsidRPr="00EE534B">
        <w:rPr>
          <w:rFonts w:ascii="굴림" w:eastAsia="굴림" w:hAnsi="굴림" w:cs="굴림" w:hint="eastAsia"/>
          <w:kern w:val="0"/>
          <w:sz w:val="23"/>
          <w:szCs w:val="23"/>
        </w:rPr>
        <w:t>웰</w:t>
      </w:r>
      <w:r w:rsidR="004D5047" w:rsidRPr="00EE534B">
        <w:rPr>
          <w:rFonts w:ascii="굴림" w:eastAsia="굴림" w:hAnsi="굴림" w:cs="굴림" w:hint="eastAsia"/>
          <w:kern w:val="0"/>
          <w:sz w:val="23"/>
          <w:szCs w:val="23"/>
        </w:rPr>
        <w:t>빙</w:t>
      </w:r>
      <w:r w:rsidR="002A3CF3" w:rsidRPr="00EE534B">
        <w:rPr>
          <w:rFonts w:ascii="굴림" w:eastAsia="굴림" w:hAnsi="굴림" w:cs="굴림" w:hint="eastAsia"/>
          <w:kern w:val="0"/>
          <w:sz w:val="23"/>
          <w:szCs w:val="23"/>
        </w:rPr>
        <w:t>페이</w:t>
      </w:r>
      <w:r w:rsidR="00B025E7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앱</w:t>
      </w:r>
      <w:r w:rsidR="002A3CF3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7566C4" w:rsidRPr="00EE534B">
        <w:rPr>
          <w:rFonts w:ascii="굴림" w:eastAsia="굴림" w:hAnsi="굴림" w:cs="굴림" w:hint="eastAsia"/>
          <w:kern w:val="0"/>
          <w:sz w:val="23"/>
          <w:szCs w:val="23"/>
        </w:rPr>
        <w:t>사용자</w:t>
      </w:r>
      <w:r w:rsidR="00A7123B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(이하 </w:t>
      </w:r>
      <w:r w:rsidR="00A7123B" w:rsidRPr="00EE534B">
        <w:rPr>
          <w:rFonts w:ascii="굴림" w:eastAsia="굴림" w:hAnsi="굴림" w:cs="굴림"/>
          <w:kern w:val="0"/>
          <w:sz w:val="23"/>
          <w:szCs w:val="23"/>
        </w:rPr>
        <w:t>“</w:t>
      </w:r>
      <w:r w:rsidR="007566C4" w:rsidRPr="00EE534B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F327D7" w:rsidRPr="00EE534B">
        <w:rPr>
          <w:rFonts w:ascii="굴림" w:eastAsia="굴림" w:hAnsi="굴림" w:cs="굴림" w:hint="eastAsia"/>
          <w:kern w:val="0"/>
          <w:sz w:val="23"/>
          <w:szCs w:val="23"/>
        </w:rPr>
        <w:t>회원</w:t>
      </w:r>
      <w:r w:rsidR="00A7123B" w:rsidRPr="00EE534B">
        <w:rPr>
          <w:rFonts w:ascii="굴림" w:eastAsia="굴림" w:hAnsi="굴림" w:cs="굴림"/>
          <w:kern w:val="0"/>
          <w:sz w:val="23"/>
          <w:szCs w:val="23"/>
        </w:rPr>
        <w:t>”</w:t>
      </w:r>
      <w:r w:rsidR="00A7123B" w:rsidRPr="00EE534B">
        <w:rPr>
          <w:rFonts w:ascii="굴림" w:eastAsia="굴림" w:hAnsi="굴림" w:cs="굴림" w:hint="eastAsia"/>
          <w:kern w:val="0"/>
          <w:sz w:val="23"/>
          <w:szCs w:val="23"/>
        </w:rPr>
        <w:t>이라함)</w:t>
      </w:r>
      <w:r w:rsidR="007566C4" w:rsidRPr="00EE534B">
        <w:rPr>
          <w:rFonts w:ascii="굴림" w:eastAsia="굴림" w:hAnsi="굴림" w:cs="굴림" w:hint="eastAsia"/>
          <w:kern w:val="0"/>
          <w:sz w:val="23"/>
          <w:szCs w:val="23"/>
        </w:rPr>
        <w:t>와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 xml:space="preserve"> 가맹점</w:t>
      </w:r>
      <w:r w:rsidR="00C510BA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>간에 필요한 권리와 의무에 관한 사항을 정함을 목적으로 합니다.</w:t>
      </w:r>
    </w:p>
    <w:p w:rsidR="002A3CF3" w:rsidRPr="00EE534B" w:rsidRDefault="002A3CF3" w:rsidP="006B2F60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30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bCs/>
          <w:kern w:val="0"/>
          <w:sz w:val="23"/>
          <w:szCs w:val="23"/>
        </w:rPr>
        <w:t>제2조 (용어의 정의)</w:t>
      </w:r>
    </w:p>
    <w:p w:rsidR="00342E57" w:rsidRPr="00EE534B" w:rsidRDefault="00A7123B" w:rsidP="00AF75AE">
      <w:pPr>
        <w:pStyle w:val="a7"/>
        <w:widowControl/>
        <w:numPr>
          <w:ilvl w:val="0"/>
          <w:numId w:val="2"/>
        </w:numPr>
        <w:tabs>
          <w:tab w:val="clear" w:pos="720"/>
          <w:tab w:val="left" w:pos="284"/>
        </w:tabs>
        <w:wordWrap/>
        <w:autoSpaceDE/>
        <w:autoSpaceDN/>
        <w:spacing w:before="100" w:beforeAutospacing="1" w:line="240" w:lineRule="auto"/>
        <w:ind w:leftChars="0" w:left="426" w:firstLine="0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t>‘</w:t>
      </w:r>
      <w:r w:rsidR="00342E57" w:rsidRPr="00EE534B">
        <w:rPr>
          <w:rFonts w:ascii="굴림" w:eastAsia="굴림" w:hAnsi="굴림" w:cs="굴림" w:hint="eastAsia"/>
          <w:kern w:val="0"/>
          <w:sz w:val="23"/>
          <w:szCs w:val="23"/>
        </w:rPr>
        <w:t>웰페이사</w:t>
      </w:r>
      <w:r w:rsidRPr="00EE534B">
        <w:rPr>
          <w:rFonts w:ascii="굴림" w:eastAsia="굴림" w:hAnsi="굴림" w:cs="굴림"/>
          <w:kern w:val="0"/>
          <w:sz w:val="23"/>
          <w:szCs w:val="23"/>
        </w:rPr>
        <w:t>’</w:t>
      </w:r>
      <w:r w:rsidR="00342E57" w:rsidRPr="00EE534B">
        <w:rPr>
          <w:rFonts w:ascii="굴림" w:eastAsia="굴림" w:hAnsi="굴림" w:cs="굴림" w:hint="eastAsia"/>
          <w:kern w:val="0"/>
          <w:sz w:val="23"/>
          <w:szCs w:val="23"/>
        </w:rPr>
        <w:t>란 웰</w:t>
      </w:r>
      <w:r w:rsidR="004D5047" w:rsidRPr="00EE534B">
        <w:rPr>
          <w:rFonts w:ascii="굴림" w:eastAsia="굴림" w:hAnsi="굴림" w:cs="굴림" w:hint="eastAsia"/>
          <w:kern w:val="0"/>
          <w:sz w:val="23"/>
          <w:szCs w:val="23"/>
        </w:rPr>
        <w:t>빙</w:t>
      </w:r>
      <w:r w:rsidR="00342E57" w:rsidRPr="00EE534B">
        <w:rPr>
          <w:rFonts w:ascii="굴림" w:eastAsia="굴림" w:hAnsi="굴림" w:cs="굴림" w:hint="eastAsia"/>
          <w:kern w:val="0"/>
          <w:sz w:val="23"/>
          <w:szCs w:val="23"/>
        </w:rPr>
        <w:t>페이</w:t>
      </w:r>
      <w:r w:rsidR="00F327D7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342E57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앱을 </w:t>
      </w:r>
      <w:r w:rsidR="00AD78FA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제작하여 </w:t>
      </w:r>
      <w:r w:rsidR="00342E57" w:rsidRPr="00EE534B">
        <w:rPr>
          <w:rFonts w:ascii="굴림" w:eastAsia="굴림" w:hAnsi="굴림" w:cs="굴림" w:hint="eastAsia"/>
          <w:kern w:val="0"/>
          <w:sz w:val="23"/>
          <w:szCs w:val="23"/>
        </w:rPr>
        <w:t>운영하고 관리하는 회사를 말합니다</w:t>
      </w:r>
      <w:r w:rsidR="00EE534B">
        <w:rPr>
          <w:rFonts w:ascii="굴림" w:eastAsia="굴림" w:hAnsi="굴림" w:cs="굴림" w:hint="eastAsia"/>
          <w:kern w:val="0"/>
          <w:sz w:val="23"/>
          <w:szCs w:val="23"/>
        </w:rPr>
        <w:t>.</w:t>
      </w:r>
    </w:p>
    <w:p w:rsidR="002A3CF3" w:rsidRPr="00EE534B" w:rsidRDefault="002849A7" w:rsidP="001F2F5B">
      <w:pPr>
        <w:widowControl/>
        <w:numPr>
          <w:ilvl w:val="0"/>
          <w:numId w:val="2"/>
        </w:numPr>
        <w:wordWrap/>
        <w:autoSpaceDE/>
        <w:autoSpaceDN/>
        <w:spacing w:before="100" w:beforeAutospacing="1" w:line="240" w:lineRule="auto"/>
        <w:ind w:left="851" w:hanging="425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bCs/>
          <w:kern w:val="0"/>
          <w:sz w:val="23"/>
          <w:szCs w:val="23"/>
        </w:rPr>
        <w:t xml:space="preserve"> ‘</w:t>
      </w:r>
      <w:r w:rsidR="006174D8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6174D8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F327D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6174D8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앱</w:t>
      </w:r>
      <w:r w:rsidRPr="00EE534B">
        <w:rPr>
          <w:rFonts w:ascii="굴림" w:eastAsia="굴림" w:hAnsi="굴림" w:cs="굴림"/>
          <w:bCs/>
          <w:kern w:val="0"/>
          <w:sz w:val="23"/>
          <w:szCs w:val="23"/>
        </w:rPr>
        <w:t>’</w:t>
      </w:r>
      <w:r w:rsidR="006174D8" w:rsidRPr="00EE534B">
        <w:rPr>
          <w:rFonts w:ascii="굴림" w:eastAsia="굴림" w:hAnsi="굴림" w:cs="굴림" w:hint="eastAsia"/>
          <w:kern w:val="0"/>
          <w:sz w:val="23"/>
          <w:szCs w:val="23"/>
        </w:rPr>
        <w:t>이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>란</w:t>
      </w:r>
      <w:r w:rsidR="00AD78FA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가맹점과 </w:t>
      </w:r>
      <w:r w:rsidR="007566C4" w:rsidRPr="00EE534B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E96CE3" w:rsidRPr="00EE534B">
        <w:rPr>
          <w:rFonts w:ascii="굴림" w:eastAsia="굴림" w:hAnsi="굴림" w:cs="굴림" w:hint="eastAsia"/>
          <w:kern w:val="0"/>
          <w:sz w:val="23"/>
          <w:szCs w:val="23"/>
        </w:rPr>
        <w:t>회원간</w:t>
      </w:r>
      <w:r w:rsidR="00AD78FA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에 </w:t>
      </w:r>
      <w:r w:rsidR="006174D8" w:rsidRPr="00EE534B">
        <w:rPr>
          <w:rFonts w:ascii="굴림" w:eastAsia="굴림" w:hAnsi="굴림" w:cs="굴림" w:hint="eastAsia"/>
          <w:kern w:val="0"/>
          <w:sz w:val="23"/>
          <w:szCs w:val="23"/>
        </w:rPr>
        <w:t>중식비 등</w:t>
      </w:r>
      <w:r w:rsidR="00F327D7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지급</w:t>
      </w:r>
      <w:r w:rsidR="00AD78FA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을 </w:t>
      </w:r>
      <w:r w:rsidR="00A7123B" w:rsidRPr="00EE534B">
        <w:rPr>
          <w:rFonts w:ascii="굴림" w:eastAsia="굴림" w:hAnsi="굴림" w:cs="굴림" w:hint="eastAsia"/>
          <w:kern w:val="0"/>
          <w:sz w:val="23"/>
          <w:szCs w:val="23"/>
        </w:rPr>
        <w:t>결제 요청하고 승인</w:t>
      </w:r>
      <w:r w:rsidR="00AD78FA" w:rsidRPr="00EE534B">
        <w:rPr>
          <w:rFonts w:ascii="굴림" w:eastAsia="굴림" w:hAnsi="굴림" w:cs="굴림" w:hint="eastAsia"/>
          <w:kern w:val="0"/>
          <w:sz w:val="23"/>
          <w:szCs w:val="23"/>
        </w:rPr>
        <w:t>할 수 있는</w:t>
      </w:r>
      <w:r w:rsidR="006174D8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애플리케이션</w:t>
      </w:r>
      <w:r w:rsidR="00342E57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을 말하며 이는 </w:t>
      </w:r>
      <w:r w:rsidR="00E96CE3" w:rsidRPr="00EE534B">
        <w:rPr>
          <w:rFonts w:ascii="굴림" w:eastAsia="굴림" w:hAnsi="굴림" w:cs="굴림" w:hint="eastAsia"/>
          <w:kern w:val="0"/>
          <w:sz w:val="23"/>
          <w:szCs w:val="23"/>
        </w:rPr>
        <w:t>가맹점</w:t>
      </w:r>
      <w:r w:rsidR="003B237C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용과 </w:t>
      </w:r>
      <w:r w:rsidR="00E96CE3" w:rsidRPr="00EE534B">
        <w:rPr>
          <w:rFonts w:ascii="굴림" w:eastAsia="굴림" w:hAnsi="굴림" w:cs="굴림" w:hint="eastAsia"/>
          <w:kern w:val="0"/>
          <w:sz w:val="23"/>
          <w:szCs w:val="23"/>
        </w:rPr>
        <w:t>사용자용</w:t>
      </w:r>
      <w:r w:rsidR="003B237C" w:rsidRPr="00EE534B">
        <w:rPr>
          <w:rFonts w:ascii="굴림" w:eastAsia="굴림" w:hAnsi="굴림" w:cs="굴림" w:hint="eastAsia"/>
          <w:kern w:val="0"/>
          <w:sz w:val="23"/>
          <w:szCs w:val="23"/>
        </w:rPr>
        <w:t>으로 구분</w:t>
      </w:r>
      <w:r w:rsidR="00F31C25" w:rsidRPr="00EE534B">
        <w:rPr>
          <w:rFonts w:ascii="굴림" w:eastAsia="굴림" w:hAnsi="굴림" w:cs="굴림" w:hint="eastAsia"/>
          <w:kern w:val="0"/>
          <w:sz w:val="23"/>
          <w:szCs w:val="23"/>
        </w:rPr>
        <w:t>합</w:t>
      </w:r>
      <w:r w:rsidR="003B237C" w:rsidRPr="00EE534B">
        <w:rPr>
          <w:rFonts w:ascii="굴림" w:eastAsia="굴림" w:hAnsi="굴림" w:cs="굴림" w:hint="eastAsia"/>
          <w:kern w:val="0"/>
          <w:sz w:val="23"/>
          <w:szCs w:val="23"/>
        </w:rPr>
        <w:t>니다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>.</w:t>
      </w:r>
    </w:p>
    <w:p w:rsidR="002849A7" w:rsidRPr="00EE534B" w:rsidRDefault="002849A7" w:rsidP="001F2F5B">
      <w:pPr>
        <w:pStyle w:val="a7"/>
        <w:widowControl/>
        <w:numPr>
          <w:ilvl w:val="0"/>
          <w:numId w:val="2"/>
        </w:numPr>
        <w:tabs>
          <w:tab w:val="clear" w:pos="720"/>
          <w:tab w:val="left" w:pos="284"/>
        </w:tabs>
        <w:wordWrap/>
        <w:autoSpaceDE/>
        <w:autoSpaceDN/>
        <w:spacing w:before="100" w:beforeAutospacing="1" w:line="240" w:lineRule="auto"/>
        <w:ind w:leftChars="0" w:left="851" w:hanging="425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‘가맹점’이란 </w:t>
      </w:r>
      <w:r w:rsidR="00F327D7" w:rsidRPr="00EE534B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 약관을 승인하고</w:t>
      </w:r>
      <w:r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7A71EB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가맹점 가입을 </w:t>
      </w:r>
      <w:r w:rsidRPr="00EE534B">
        <w:rPr>
          <w:rFonts w:ascii="굴림" w:eastAsia="굴림" w:hAnsi="굴림" w:cs="굴림"/>
          <w:kern w:val="0"/>
          <w:sz w:val="23"/>
          <w:szCs w:val="23"/>
        </w:rPr>
        <w:t>신청하여 승</w:t>
      </w:r>
      <w:r w:rsidR="00B025E7" w:rsidRPr="00EE534B">
        <w:rPr>
          <w:rFonts w:ascii="굴림" w:eastAsia="굴림" w:hAnsi="굴림" w:cs="굴림" w:hint="eastAsia"/>
          <w:kern w:val="0"/>
          <w:sz w:val="23"/>
          <w:szCs w:val="23"/>
        </w:rPr>
        <w:t>락</w:t>
      </w:r>
      <w:r w:rsidRPr="00EE534B">
        <w:rPr>
          <w:rFonts w:ascii="굴림" w:eastAsia="굴림" w:hAnsi="굴림" w:cs="굴림"/>
          <w:kern w:val="0"/>
          <w:sz w:val="23"/>
          <w:szCs w:val="23"/>
        </w:rPr>
        <w:t>받은 업소 또는 시설을 말합니다.</w:t>
      </w:r>
      <w:r w:rsidR="007566C4"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</w:p>
    <w:p w:rsidR="007566C4" w:rsidRPr="00EE534B" w:rsidRDefault="007566C4" w:rsidP="001F2F5B">
      <w:pPr>
        <w:pStyle w:val="a7"/>
        <w:widowControl/>
        <w:numPr>
          <w:ilvl w:val="0"/>
          <w:numId w:val="2"/>
        </w:numPr>
        <w:tabs>
          <w:tab w:val="clear" w:pos="720"/>
          <w:tab w:val="left" w:pos="284"/>
          <w:tab w:val="num" w:pos="1276"/>
        </w:tabs>
        <w:wordWrap/>
        <w:autoSpaceDE/>
        <w:autoSpaceDN/>
        <w:spacing w:before="100" w:beforeAutospacing="1" w:line="240" w:lineRule="auto"/>
        <w:ind w:leftChars="0" w:hanging="294"/>
        <w:rPr>
          <w:rFonts w:ascii="굴림" w:eastAsia="굴림" w:hAnsi="굴림" w:cs="굴림" w:hint="eastAsia"/>
          <w:kern w:val="0"/>
          <w:sz w:val="23"/>
          <w:szCs w:val="23"/>
          <w:shd w:val="pct15" w:color="auto" w:fill="FFFFFF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Times New Roman"/>
          <w:kern w:val="0"/>
          <w:sz w:val="23"/>
          <w:szCs w:val="23"/>
        </w:rPr>
        <w:t>‘</w:t>
      </w:r>
      <w:r w:rsidR="00875871" w:rsidRPr="00EE534B">
        <w:rPr>
          <w:rFonts w:ascii="굴림" w:eastAsia="굴림" w:hAnsi="굴림" w:cs="Times New Roman" w:hint="eastAsia"/>
          <w:kern w:val="0"/>
          <w:sz w:val="23"/>
          <w:szCs w:val="23"/>
        </w:rPr>
        <w:t>기업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회원’이란 </w:t>
      </w:r>
      <w:r w:rsidRPr="00EE534B">
        <w:rPr>
          <w:rFonts w:ascii="굴림" w:eastAsia="굴림" w:hAnsi="굴림" w:cs="굴림"/>
          <w:bCs/>
          <w:kern w:val="0"/>
          <w:sz w:val="23"/>
          <w:szCs w:val="23"/>
        </w:rPr>
        <w:t>“</w:t>
      </w:r>
      <w:r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>기업</w:t>
      </w:r>
      <w:r w:rsidRPr="00EE534B">
        <w:rPr>
          <w:rFonts w:ascii="굴림" w:eastAsia="굴림" w:hAnsi="굴림" w:cs="굴림"/>
          <w:kern w:val="0"/>
          <w:sz w:val="23"/>
          <w:szCs w:val="23"/>
        </w:rPr>
        <w:t>회원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약관</w:t>
      </w:r>
      <w:r w:rsidRPr="00EE534B">
        <w:rPr>
          <w:rFonts w:ascii="굴림" w:eastAsia="굴림" w:hAnsi="굴림" w:cs="굴림"/>
          <w:kern w:val="0"/>
          <w:sz w:val="23"/>
          <w:szCs w:val="23"/>
        </w:rPr>
        <w:t>”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>에</w:t>
      </w:r>
      <w:r w:rsidR="00E96CE3"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동의하고 </w:t>
      </w:r>
      <w:r w:rsidRPr="00EE534B">
        <w:rPr>
          <w:rFonts w:ascii="굴림" w:eastAsia="굴림" w:hAnsi="굴림" w:cs="굴림"/>
          <w:kern w:val="0"/>
          <w:sz w:val="23"/>
          <w:szCs w:val="23"/>
        </w:rPr>
        <w:t>계약에 따라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사용</w:t>
      </w:r>
      <w:r w:rsidR="00E96CE3" w:rsidRPr="00EE534B">
        <w:rPr>
          <w:rFonts w:ascii="굴림" w:eastAsia="굴림" w:hAnsi="굴림" w:cs="굴림" w:hint="eastAsia"/>
          <w:kern w:val="0"/>
          <w:sz w:val="23"/>
          <w:szCs w:val="23"/>
        </w:rPr>
        <w:t>자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용 웰 </w:t>
      </w:r>
      <w:r w:rsidR="004D5047" w:rsidRPr="00EE534B">
        <w:rPr>
          <w:rFonts w:ascii="굴림" w:eastAsia="굴림" w:hAnsi="굴림" w:cs="굴림" w:hint="eastAsia"/>
          <w:kern w:val="0"/>
          <w:sz w:val="23"/>
          <w:szCs w:val="23"/>
        </w:rPr>
        <w:t>빙</w:t>
      </w:r>
      <w:r w:rsidR="00C510BA" w:rsidRPr="00EE534B">
        <w:rPr>
          <w:rFonts w:ascii="굴림" w:eastAsia="굴림" w:hAnsi="굴림" w:cs="굴림" w:hint="eastAsia"/>
          <w:kern w:val="0"/>
          <w:sz w:val="23"/>
          <w:szCs w:val="23"/>
        </w:rPr>
        <w:t>페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>이</w:t>
      </w:r>
      <w:r w:rsidR="004D5047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앱의 운영 및 사용한도 등을 관리하는 </w:t>
      </w:r>
      <w:r w:rsidRPr="00EE534B">
        <w:rPr>
          <w:rFonts w:ascii="굴림" w:eastAsia="굴림" w:hAnsi="굴림" w:cs="굴림"/>
          <w:color w:val="111111"/>
          <w:kern w:val="0"/>
          <w:sz w:val="23"/>
          <w:szCs w:val="23"/>
        </w:rPr>
        <w:t>법인, 기관, 협회, 사업자 기타 이에 준하는 단체 등</w:t>
      </w:r>
      <w:r w:rsidRPr="00EE534B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을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말합니다</w:t>
      </w:r>
    </w:p>
    <w:p w:rsidR="00AD78FA" w:rsidRPr="00EE534B" w:rsidRDefault="00AD78FA" w:rsidP="001F2F5B">
      <w:pPr>
        <w:widowControl/>
        <w:numPr>
          <w:ilvl w:val="0"/>
          <w:numId w:val="2"/>
        </w:numPr>
        <w:tabs>
          <w:tab w:val="clear" w:pos="720"/>
        </w:tabs>
        <w:wordWrap/>
        <w:autoSpaceDE/>
        <w:autoSpaceDN/>
        <w:spacing w:before="100" w:beforeAutospacing="1" w:line="240" w:lineRule="auto"/>
        <w:ind w:left="709" w:hanging="283"/>
        <w:rPr>
          <w:rFonts w:ascii="굴림" w:eastAsia="굴림" w:hAnsi="굴림" w:cs="굴림" w:hint="eastAsia"/>
          <w:kern w:val="0"/>
          <w:sz w:val="23"/>
          <w:szCs w:val="23"/>
          <w:shd w:val="pct15" w:color="auto" w:fill="FFFFFF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t>‘</w:t>
      </w:r>
      <w:r w:rsidR="007566C4" w:rsidRPr="00EE534B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875871" w:rsidRPr="00EE534B">
        <w:rPr>
          <w:rFonts w:ascii="굴림" w:eastAsia="굴림" w:hAnsi="굴림" w:cs="굴림" w:hint="eastAsia"/>
          <w:kern w:val="0"/>
          <w:sz w:val="23"/>
          <w:szCs w:val="23"/>
        </w:rPr>
        <w:t>회원</w:t>
      </w:r>
      <w:r w:rsidRPr="00EE534B">
        <w:rPr>
          <w:rFonts w:ascii="굴림" w:eastAsia="굴림" w:hAnsi="굴림" w:cs="굴림"/>
          <w:kern w:val="0"/>
          <w:sz w:val="23"/>
          <w:szCs w:val="23"/>
        </w:rPr>
        <w:t>’</w:t>
      </w:r>
      <w:r w:rsidR="00875871" w:rsidRPr="00EE534B">
        <w:rPr>
          <w:rFonts w:ascii="굴림" w:eastAsia="굴림" w:hAnsi="굴림" w:cs="굴림" w:hint="eastAsia"/>
          <w:kern w:val="0"/>
          <w:sz w:val="23"/>
          <w:szCs w:val="23"/>
        </w:rPr>
        <w:t>이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란 </w:t>
      </w:r>
      <w:r w:rsidR="007566C4" w:rsidRPr="00EE534B">
        <w:rPr>
          <w:rFonts w:ascii="굴림" w:eastAsia="굴림" w:hAnsi="굴림" w:cs="굴림" w:hint="eastAsia"/>
          <w:kern w:val="0"/>
          <w:sz w:val="23"/>
          <w:szCs w:val="23"/>
        </w:rPr>
        <w:t>사용자</w:t>
      </w:r>
      <w:r w:rsidR="005C2831" w:rsidRPr="00EE534B">
        <w:rPr>
          <w:rFonts w:ascii="굴림" w:eastAsia="굴림" w:hAnsi="굴림" w:cs="굴림" w:hint="eastAsia"/>
          <w:kern w:val="0"/>
          <w:sz w:val="23"/>
          <w:szCs w:val="23"/>
        </w:rPr>
        <w:t>용 웰</w:t>
      </w:r>
      <w:r w:rsidR="004D5047" w:rsidRPr="00EE534B">
        <w:rPr>
          <w:rFonts w:ascii="굴림" w:eastAsia="굴림" w:hAnsi="굴림" w:cs="굴림" w:hint="eastAsia"/>
          <w:kern w:val="0"/>
          <w:sz w:val="23"/>
          <w:szCs w:val="23"/>
        </w:rPr>
        <w:t>빙</w:t>
      </w:r>
      <w:r w:rsidR="005C2831" w:rsidRPr="00EE534B">
        <w:rPr>
          <w:rFonts w:ascii="굴림" w:eastAsia="굴림" w:hAnsi="굴림" w:cs="굴림" w:hint="eastAsia"/>
          <w:kern w:val="0"/>
          <w:sz w:val="23"/>
          <w:szCs w:val="23"/>
        </w:rPr>
        <w:t>페이</w:t>
      </w:r>
      <w:r w:rsidR="00B025E7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5C2831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앱을 설치하고 </w:t>
      </w:r>
      <w:r w:rsidR="00875871" w:rsidRPr="00EE534B">
        <w:rPr>
          <w:rFonts w:ascii="굴림" w:eastAsia="굴림" w:hAnsi="굴림" w:cs="굴림" w:hint="eastAsia"/>
          <w:kern w:val="0"/>
          <w:sz w:val="23"/>
          <w:szCs w:val="23"/>
        </w:rPr>
        <w:t>기업</w:t>
      </w:r>
      <w:r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회원</w:t>
      </w:r>
      <w:r w:rsidR="00DD69A5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으로부터</w:t>
      </w:r>
      <w:r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중식비 등</w:t>
      </w:r>
      <w:r w:rsidR="007A71EB" w:rsidRPr="00EE534B">
        <w:rPr>
          <w:rFonts w:ascii="굴림" w:eastAsia="굴림" w:hAnsi="굴림" w:cs="굴림"/>
          <w:bCs/>
          <w:kern w:val="0"/>
          <w:sz w:val="23"/>
          <w:szCs w:val="23"/>
        </w:rPr>
        <w:t xml:space="preserve"> </w:t>
      </w:r>
      <w:r w:rsidR="00AF75AE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사용  포인트</w:t>
      </w:r>
      <w:r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AF75AE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한도를 </w:t>
      </w:r>
      <w:r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부여</w:t>
      </w:r>
      <w:r w:rsidR="005C2831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DD69A5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받아</w:t>
      </w:r>
      <w:r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가맹점에서 물품 및 용역을 구입할 수 있는</w:t>
      </w:r>
      <w:r w:rsidR="00DD69A5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875871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기업</w:t>
      </w:r>
      <w:r w:rsidR="00F31C25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회원의 </w:t>
      </w:r>
      <w:r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직원을 말합니다</w:t>
      </w:r>
      <w:r w:rsidR="00EE534B">
        <w:rPr>
          <w:rFonts w:ascii="굴림" w:eastAsia="굴림" w:hAnsi="굴림" w:cs="굴림" w:hint="eastAsia"/>
          <w:bCs/>
          <w:kern w:val="0"/>
          <w:sz w:val="23"/>
          <w:szCs w:val="23"/>
        </w:rPr>
        <w:t>.</w:t>
      </w:r>
    </w:p>
    <w:p w:rsidR="00AF75AE" w:rsidRPr="00EE534B" w:rsidRDefault="00AF75AE" w:rsidP="0024493A">
      <w:pPr>
        <w:widowControl/>
        <w:numPr>
          <w:ilvl w:val="0"/>
          <w:numId w:val="2"/>
        </w:numPr>
        <w:wordWrap/>
        <w:autoSpaceDE/>
        <w:autoSpaceDN/>
        <w:spacing w:before="100" w:beforeAutospacing="1" w:line="240" w:lineRule="auto"/>
        <w:ind w:hanging="294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t>‘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>사용포인트</w:t>
      </w:r>
      <w:r w:rsidRPr="00EE534B">
        <w:rPr>
          <w:rFonts w:ascii="굴림" w:eastAsia="굴림" w:hAnsi="굴림" w:cs="굴림"/>
          <w:kern w:val="0"/>
          <w:sz w:val="23"/>
          <w:szCs w:val="23"/>
        </w:rPr>
        <w:t>’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란 사용회원이 웰빙페이 앱으로 가맹점에서 </w:t>
      </w:r>
      <w:r w:rsidR="0024493A" w:rsidRPr="00EE534B">
        <w:rPr>
          <w:rFonts w:ascii="굴림" w:eastAsia="굴림" w:hAnsi="굴림" w:cs="굴림" w:hint="eastAsia"/>
          <w:kern w:val="0"/>
          <w:sz w:val="23"/>
          <w:szCs w:val="23"/>
        </w:rPr>
        <w:t>물품 및 용역 등을 구입할 수 있는 웰빙페이 서비스 전용의 사이버 화폐를 말합니다</w:t>
      </w:r>
    </w:p>
    <w:p w:rsidR="005C2831" w:rsidRPr="00EE534B" w:rsidRDefault="005C2831" w:rsidP="001F2F5B">
      <w:pPr>
        <w:widowControl/>
        <w:numPr>
          <w:ilvl w:val="0"/>
          <w:numId w:val="2"/>
        </w:numPr>
        <w:tabs>
          <w:tab w:val="clear" w:pos="720"/>
        </w:tabs>
        <w:wordWrap/>
        <w:autoSpaceDE/>
        <w:autoSpaceDN/>
        <w:spacing w:before="100" w:beforeAutospacing="1" w:line="240" w:lineRule="auto"/>
        <w:ind w:leftChars="213" w:left="736" w:hangingChars="135" w:hanging="310"/>
        <w:rPr>
          <w:rFonts w:ascii="굴림" w:eastAsia="굴림" w:hAnsi="굴림" w:cs="굴림" w:hint="eastAsia"/>
          <w:kern w:val="0"/>
          <w:sz w:val="23"/>
          <w:szCs w:val="23"/>
          <w:shd w:val="pct15" w:color="auto" w:fill="FFFFFF"/>
        </w:rPr>
      </w:pPr>
      <w:r w:rsidRPr="00EE534B">
        <w:rPr>
          <w:rFonts w:ascii="굴림" w:eastAsia="굴림" w:hAnsi="굴림" w:cs="Times New Roman"/>
          <w:kern w:val="0"/>
          <w:sz w:val="23"/>
          <w:szCs w:val="23"/>
        </w:rPr>
        <w:t>‘</w:t>
      </w:r>
      <w:r w:rsidRPr="00EE534B">
        <w:rPr>
          <w:rFonts w:ascii="굴림" w:eastAsia="굴림" w:hAnsi="굴림" w:cs="Times New Roman" w:hint="eastAsia"/>
          <w:kern w:val="0"/>
          <w:sz w:val="23"/>
          <w:szCs w:val="23"/>
        </w:rPr>
        <w:t>영업일</w:t>
      </w:r>
      <w:r w:rsidRPr="00EE534B">
        <w:rPr>
          <w:rFonts w:ascii="굴림" w:eastAsia="굴림" w:hAnsi="굴림" w:cs="Times New Roman"/>
          <w:kern w:val="0"/>
          <w:sz w:val="23"/>
          <w:szCs w:val="23"/>
        </w:rPr>
        <w:t>’</w:t>
      </w:r>
      <w:r w:rsidRPr="00EE534B">
        <w:rPr>
          <w:rFonts w:ascii="굴림" w:eastAsia="굴림" w:hAnsi="굴림" w:cs="Times New Roman" w:hint="eastAsia"/>
          <w:kern w:val="0"/>
          <w:sz w:val="23"/>
          <w:szCs w:val="23"/>
        </w:rPr>
        <w:t>이란 웰페이사</w:t>
      </w:r>
      <w:r w:rsidR="00244AE8" w:rsidRPr="00EE534B">
        <w:rPr>
          <w:rFonts w:ascii="굴림" w:eastAsia="굴림" w:hAnsi="굴림" w:cs="Times New Roman" w:hint="eastAsia"/>
          <w:kern w:val="0"/>
          <w:sz w:val="23"/>
          <w:szCs w:val="23"/>
        </w:rPr>
        <w:t xml:space="preserve">가 </w:t>
      </w:r>
      <w:r w:rsidR="000A49CF" w:rsidRPr="00EE534B">
        <w:rPr>
          <w:rFonts w:ascii="굴림" w:eastAsia="굴림" w:hAnsi="굴림" w:cs="Times New Roman" w:hint="eastAsia"/>
          <w:kern w:val="0"/>
          <w:sz w:val="23"/>
          <w:szCs w:val="23"/>
        </w:rPr>
        <w:t xml:space="preserve">적용하고 있는 통상의 법정 </w:t>
      </w:r>
      <w:r w:rsidRPr="00EE534B">
        <w:rPr>
          <w:rFonts w:ascii="굴림" w:eastAsia="굴림" w:hAnsi="굴림" w:cs="Times New Roman" w:hint="eastAsia"/>
          <w:kern w:val="0"/>
          <w:sz w:val="23"/>
          <w:szCs w:val="23"/>
        </w:rPr>
        <w:t>영업일을 말합니다</w:t>
      </w:r>
    </w:p>
    <w:p w:rsidR="002A3CF3" w:rsidRPr="00EE534B" w:rsidRDefault="0090745C" w:rsidP="00742350">
      <w:pPr>
        <w:widowControl/>
        <w:numPr>
          <w:ilvl w:val="0"/>
          <w:numId w:val="2"/>
        </w:numPr>
        <w:tabs>
          <w:tab w:val="clear" w:pos="720"/>
        </w:tabs>
        <w:wordWrap/>
        <w:autoSpaceDE/>
        <w:autoSpaceDN/>
        <w:spacing w:before="100" w:beforeAutospacing="1" w:after="100" w:afterAutospacing="1" w:line="240" w:lineRule="auto"/>
        <w:ind w:left="709" w:hanging="283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t>‘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>신용판매</w:t>
      </w:r>
      <w:r w:rsidR="0024493A" w:rsidRPr="00EE534B">
        <w:rPr>
          <w:rFonts w:ascii="굴림" w:eastAsia="굴림" w:hAnsi="굴림" w:cs="굴림" w:hint="eastAsia"/>
          <w:kern w:val="0"/>
          <w:sz w:val="23"/>
          <w:szCs w:val="23"/>
        </w:rPr>
        <w:t>대금</w:t>
      </w:r>
      <w:r w:rsidRPr="00EE534B">
        <w:rPr>
          <w:rFonts w:ascii="굴림" w:eastAsia="굴림" w:hAnsi="굴림" w:cs="굴림"/>
          <w:kern w:val="0"/>
          <w:sz w:val="23"/>
          <w:szCs w:val="23"/>
        </w:rPr>
        <w:t>’</w:t>
      </w:r>
      <w:r w:rsidR="0024493A" w:rsidRPr="00EE534B">
        <w:rPr>
          <w:rFonts w:ascii="굴림" w:eastAsia="굴림" w:hAnsi="굴림" w:cs="굴림" w:hint="eastAsia"/>
          <w:kern w:val="0"/>
          <w:sz w:val="23"/>
          <w:szCs w:val="23"/>
        </w:rPr>
        <w:t>이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 xml:space="preserve">란 </w:t>
      </w:r>
      <w:r w:rsidR="007566C4" w:rsidRPr="00EE534B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7F2F7E" w:rsidRPr="00EE534B">
        <w:rPr>
          <w:rFonts w:ascii="굴림" w:eastAsia="굴림" w:hAnsi="굴림" w:cs="굴림" w:hint="eastAsia"/>
          <w:kern w:val="0"/>
          <w:sz w:val="23"/>
          <w:szCs w:val="23"/>
        </w:rPr>
        <w:t>회원이</w:t>
      </w:r>
      <w:r w:rsidR="004B0F56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>가맹점</w:t>
      </w:r>
      <w:r w:rsidR="004B0F56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에서 </w:t>
      </w:r>
      <w:r w:rsidR="0024493A" w:rsidRPr="00EE534B">
        <w:rPr>
          <w:rFonts w:ascii="굴림" w:eastAsia="굴림" w:hAnsi="굴림" w:cs="굴림" w:hint="eastAsia"/>
          <w:kern w:val="0"/>
          <w:sz w:val="23"/>
          <w:szCs w:val="23"/>
        </w:rPr>
        <w:t>사용포인트를 이용하여 물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>품 및 용역을 구입한 거래</w:t>
      </w:r>
      <w:r w:rsidR="0024493A" w:rsidRPr="00EE534B">
        <w:rPr>
          <w:rFonts w:ascii="굴림" w:eastAsia="굴림" w:hAnsi="굴림" w:cs="굴림" w:hint="eastAsia"/>
          <w:kern w:val="0"/>
          <w:sz w:val="23"/>
          <w:szCs w:val="23"/>
        </w:rPr>
        <w:t>대금으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>로서 가맹점이</w:t>
      </w:r>
      <w:r w:rsidR="005C2831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4B0F56" w:rsidRPr="00EE534B">
        <w:rPr>
          <w:rFonts w:ascii="굴림" w:eastAsia="굴림" w:hAnsi="굴림" w:cs="굴림" w:hint="eastAsia"/>
          <w:kern w:val="0"/>
          <w:sz w:val="23"/>
          <w:szCs w:val="23"/>
        </w:rPr>
        <w:t>웰 페이</w:t>
      </w:r>
      <w:r w:rsidR="00244AE8" w:rsidRPr="00EE534B">
        <w:rPr>
          <w:rFonts w:ascii="굴림" w:eastAsia="굴림" w:hAnsi="굴림" w:cs="굴림" w:hint="eastAsia"/>
          <w:kern w:val="0"/>
          <w:sz w:val="23"/>
          <w:szCs w:val="23"/>
        </w:rPr>
        <w:t>사</w:t>
      </w:r>
      <w:r w:rsidR="004B0F56" w:rsidRPr="00EE534B">
        <w:rPr>
          <w:rFonts w:ascii="굴림" w:eastAsia="굴림" w:hAnsi="굴림" w:cs="굴림" w:hint="eastAsia"/>
          <w:kern w:val="0"/>
          <w:sz w:val="23"/>
          <w:szCs w:val="23"/>
        </w:rPr>
        <w:t>에서 결제</w:t>
      </w:r>
      <w:r w:rsidR="00244AE8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4B0F56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받을 수 있는 </w:t>
      </w:r>
      <w:r w:rsidR="0024493A" w:rsidRPr="00EE534B">
        <w:rPr>
          <w:rFonts w:ascii="굴림" w:eastAsia="굴림" w:hAnsi="굴림" w:cs="굴림" w:hint="eastAsia"/>
          <w:kern w:val="0"/>
          <w:sz w:val="23"/>
          <w:szCs w:val="23"/>
        </w:rPr>
        <w:t>대금을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 xml:space="preserve"> 말합니다.</w:t>
      </w:r>
    </w:p>
    <w:p w:rsidR="002A3CF3" w:rsidRPr="00EE534B" w:rsidRDefault="002A3CF3" w:rsidP="00557CD0">
      <w:pPr>
        <w:widowControl/>
        <w:wordWrap/>
        <w:autoSpaceDE/>
        <w:autoSpaceDN/>
        <w:spacing w:before="100" w:beforeAutospacing="1" w:after="100" w:afterAutospacing="1" w:line="240" w:lineRule="auto"/>
        <w:ind w:leftChars="71" w:left="296" w:hangingChars="67" w:hanging="154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bCs/>
          <w:kern w:val="0"/>
          <w:sz w:val="23"/>
          <w:szCs w:val="23"/>
        </w:rPr>
        <w:t>제3조 (약관의 적용)</w:t>
      </w:r>
    </w:p>
    <w:p w:rsidR="002A3CF3" w:rsidRPr="00EE534B" w:rsidRDefault="002A3CF3" w:rsidP="00EF359F">
      <w:pPr>
        <w:widowControl/>
        <w:wordWrap/>
        <w:autoSpaceDE/>
        <w:autoSpaceDN/>
        <w:spacing w:before="100" w:beforeAutospacing="1" w:after="100" w:afterAutospacing="1" w:line="240" w:lineRule="auto"/>
        <w:ind w:leftChars="167" w:left="334"/>
        <w:rPr>
          <w:rFonts w:ascii="굴림" w:eastAsia="굴림" w:hAnsi="굴림" w:cs="굴림" w:hint="eastAsia"/>
          <w:kern w:val="0"/>
          <w:sz w:val="23"/>
          <w:szCs w:val="23"/>
          <w:shd w:val="pct15" w:color="auto" w:fill="FFFFFF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t>가맹점</w:t>
      </w:r>
      <w:r w:rsidR="0024493A" w:rsidRPr="00EE534B">
        <w:rPr>
          <w:rFonts w:ascii="굴림" w:eastAsia="굴림" w:hAnsi="굴림" w:cs="굴림" w:hint="eastAsia"/>
          <w:kern w:val="0"/>
          <w:sz w:val="23"/>
          <w:szCs w:val="23"/>
        </w:rPr>
        <w:t>은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205559" w:rsidRPr="00EE534B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875871" w:rsidRPr="00EE534B">
        <w:rPr>
          <w:rFonts w:ascii="굴림" w:eastAsia="굴림" w:hAnsi="굴림" w:cs="굴림" w:hint="eastAsia"/>
          <w:kern w:val="0"/>
          <w:sz w:val="23"/>
          <w:szCs w:val="23"/>
        </w:rPr>
        <w:t>회원이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726BA3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726BA3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페이 앱을</w:t>
      </w:r>
      <w:r w:rsidR="00726BA3"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제시하고 신용판매를 요청하는 경우 </w:t>
      </w:r>
      <w:r w:rsidR="001B6823" w:rsidRPr="00EE534B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="005C2831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굴림"/>
          <w:kern w:val="0"/>
          <w:sz w:val="23"/>
          <w:szCs w:val="23"/>
        </w:rPr>
        <w:t>약관에 따라 거래</w:t>
      </w:r>
      <w:r w:rsidR="005C2831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하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여야 합니다. </w:t>
      </w:r>
    </w:p>
    <w:p w:rsidR="002A3CF3" w:rsidRPr="00EE534B" w:rsidRDefault="002A3CF3" w:rsidP="002A3CF3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 w:hint="eastAsia"/>
          <w:b/>
          <w:kern w:val="0"/>
          <w:sz w:val="24"/>
          <w:szCs w:val="24"/>
        </w:rPr>
      </w:pPr>
      <w:r w:rsidRPr="00EE534B">
        <w:rPr>
          <w:rFonts w:ascii="굴림" w:eastAsia="굴림" w:hAnsi="굴림" w:cs="굴림"/>
          <w:b/>
          <w:bCs/>
          <w:kern w:val="0"/>
          <w:sz w:val="24"/>
          <w:szCs w:val="24"/>
        </w:rPr>
        <w:t>제2장 신용판매</w:t>
      </w:r>
    </w:p>
    <w:p w:rsidR="002A3CF3" w:rsidRPr="00EE534B" w:rsidRDefault="002A3CF3" w:rsidP="00557CD0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30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5C2831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4</w:t>
      </w:r>
      <w:r w:rsidRPr="00EE534B">
        <w:rPr>
          <w:rFonts w:ascii="굴림" w:eastAsia="굴림" w:hAnsi="굴림" w:cs="굴림"/>
          <w:bCs/>
          <w:kern w:val="0"/>
          <w:sz w:val="23"/>
          <w:szCs w:val="23"/>
        </w:rPr>
        <w:t>조 (신용판매 방법)</w:t>
      </w:r>
    </w:p>
    <w:p w:rsidR="00D755BF" w:rsidRPr="00EE534B" w:rsidRDefault="002A3CF3" w:rsidP="001F2F5B">
      <w:pPr>
        <w:pStyle w:val="a7"/>
        <w:widowControl/>
        <w:numPr>
          <w:ilvl w:val="0"/>
          <w:numId w:val="30"/>
        </w:numPr>
        <w:wordWrap/>
        <w:autoSpaceDE/>
        <w:autoSpaceDN/>
        <w:spacing w:before="100" w:beforeAutospacing="1" w:line="240" w:lineRule="auto"/>
        <w:ind w:leftChars="0" w:left="709" w:hanging="283"/>
        <w:rPr>
          <w:rFonts w:ascii="굴림" w:eastAsia="굴림" w:hAnsi="굴림" w:cs="굴림" w:hint="eastAsia"/>
          <w:kern w:val="0"/>
          <w:sz w:val="23"/>
          <w:szCs w:val="23"/>
          <w:shd w:val="pct15" w:color="auto" w:fill="FFFFFF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lastRenderedPageBreak/>
        <w:t xml:space="preserve">가맹점은 </w:t>
      </w:r>
      <w:r w:rsidR="00205559" w:rsidRPr="00EE534B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7F2F7E" w:rsidRPr="00EE534B">
        <w:rPr>
          <w:rFonts w:ascii="굴림" w:eastAsia="굴림" w:hAnsi="굴림" w:cs="굴림" w:hint="eastAsia"/>
          <w:kern w:val="0"/>
          <w:sz w:val="23"/>
          <w:szCs w:val="23"/>
        </w:rPr>
        <w:t>회원이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 유효한 </w:t>
      </w:r>
      <w:r w:rsidR="00205559" w:rsidRPr="00EE534B">
        <w:rPr>
          <w:rFonts w:ascii="굴림" w:eastAsia="굴림" w:hAnsi="굴림" w:cs="굴림" w:hint="eastAsia"/>
          <w:kern w:val="0"/>
          <w:sz w:val="23"/>
          <w:szCs w:val="23"/>
        </w:rPr>
        <w:t>사용자</w:t>
      </w:r>
      <w:r w:rsidR="00060604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용 </w:t>
      </w:r>
      <w:r w:rsidR="009B78FC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9B78FC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F327D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9B78FC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앱</w:t>
      </w:r>
      <w:r w:rsidR="0024493A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에서 사용포인트를</w:t>
      </w:r>
      <w:r w:rsidR="009B78FC"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이용하여 거래를 요청하는 경우 </w:t>
      </w:r>
      <w:r w:rsidR="009B78FC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B025E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가</w:t>
      </w:r>
      <w:r w:rsidR="00012C48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정한 </w:t>
      </w:r>
      <w:r w:rsidR="00D755BF" w:rsidRPr="00EE534B">
        <w:rPr>
          <w:rFonts w:ascii="굴림" w:eastAsia="굴림" w:hAnsi="굴림" w:cs="굴림"/>
          <w:kern w:val="0"/>
          <w:sz w:val="23"/>
          <w:szCs w:val="23"/>
        </w:rPr>
        <w:t>방법으</w:t>
      </w:r>
      <w:r w:rsidR="00D755BF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로 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거래승인을 </w:t>
      </w:r>
      <w:r w:rsidR="009B78FC" w:rsidRPr="00EE534B">
        <w:rPr>
          <w:rFonts w:ascii="굴림" w:eastAsia="굴림" w:hAnsi="굴림" w:cs="굴림" w:hint="eastAsia"/>
          <w:kern w:val="0"/>
          <w:sz w:val="23"/>
          <w:szCs w:val="23"/>
        </w:rPr>
        <w:t>받아야 합니다</w:t>
      </w:r>
      <w:r w:rsidR="00EE534B">
        <w:rPr>
          <w:rFonts w:ascii="굴림" w:eastAsia="굴림" w:hAnsi="굴림" w:cs="굴림" w:hint="eastAsia"/>
          <w:kern w:val="0"/>
          <w:sz w:val="23"/>
          <w:szCs w:val="23"/>
        </w:rPr>
        <w:t>.</w:t>
      </w:r>
      <w:r w:rsidR="009B78FC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</w:p>
    <w:p w:rsidR="009A0B07" w:rsidRPr="00EE534B" w:rsidRDefault="002A3CF3" w:rsidP="00557CD0">
      <w:pPr>
        <w:pStyle w:val="a7"/>
        <w:widowControl/>
        <w:numPr>
          <w:ilvl w:val="0"/>
          <w:numId w:val="30"/>
        </w:numPr>
        <w:wordWrap/>
        <w:autoSpaceDE/>
        <w:autoSpaceDN/>
        <w:spacing w:before="100" w:beforeAutospacing="1" w:after="100" w:afterAutospacing="1" w:line="240" w:lineRule="auto"/>
        <w:ind w:leftChars="0" w:left="709" w:hanging="283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t>가맹점은</w:t>
      </w:r>
      <w:r w:rsidR="00557CD0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9B78FC" w:rsidRPr="00EE534B">
        <w:rPr>
          <w:rFonts w:ascii="굴림" w:eastAsia="굴림" w:hAnsi="굴림" w:cs="굴림" w:hint="eastAsia"/>
          <w:kern w:val="0"/>
          <w:sz w:val="23"/>
          <w:szCs w:val="23"/>
        </w:rPr>
        <w:t>거래승인 받은</w:t>
      </w:r>
      <w:r w:rsidR="003315C5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9B78FC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거래가 </w:t>
      </w:r>
      <w:r w:rsidR="003315C5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가맹점용 </w:t>
      </w:r>
      <w:r w:rsidR="009B78FC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9B78FC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F327D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9B78FC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앱</w:t>
      </w:r>
      <w:r w:rsidR="003315C5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의 </w:t>
      </w:r>
      <w:r w:rsidR="005B16C2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매출란</w:t>
      </w:r>
      <w:r w:rsidR="009127E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등</w:t>
      </w:r>
      <w:r w:rsidR="005B16C2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에 기재되</w:t>
      </w:r>
      <w:r w:rsidR="00012C48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어 거래 승인이 이루어졌는지 여부를 </w:t>
      </w:r>
      <w:r w:rsidR="005B16C2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확인</w:t>
      </w:r>
      <w:r w:rsidR="005B16C2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하여야 </w:t>
      </w:r>
      <w:r w:rsidR="009A0B07" w:rsidRPr="00EE534B">
        <w:rPr>
          <w:rFonts w:ascii="굴림" w:eastAsia="굴림" w:hAnsi="굴림" w:cs="굴림" w:hint="eastAsia"/>
          <w:kern w:val="0"/>
          <w:sz w:val="23"/>
          <w:szCs w:val="23"/>
        </w:rPr>
        <w:t>합니다</w:t>
      </w:r>
      <w:r w:rsidR="00EE534B">
        <w:rPr>
          <w:rFonts w:ascii="굴림" w:eastAsia="굴림" w:hAnsi="굴림" w:cs="굴림" w:hint="eastAsia"/>
          <w:kern w:val="0"/>
          <w:sz w:val="23"/>
          <w:szCs w:val="23"/>
        </w:rPr>
        <w:t>.</w:t>
      </w:r>
      <w:r w:rsidR="009A0B07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</w:p>
    <w:p w:rsidR="002A3CF3" w:rsidRPr="00EE534B" w:rsidRDefault="002A3CF3" w:rsidP="00AB574A">
      <w:pPr>
        <w:widowControl/>
        <w:wordWrap/>
        <w:autoSpaceDE/>
        <w:autoSpaceDN/>
        <w:spacing w:before="100" w:beforeAutospacing="1" w:after="100" w:afterAutospacing="1" w:line="240" w:lineRule="auto"/>
        <w:ind w:firstLineChars="100" w:firstLine="230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5C2831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5</w:t>
      </w:r>
      <w:r w:rsidRPr="00EE534B">
        <w:rPr>
          <w:rFonts w:ascii="굴림" w:eastAsia="굴림" w:hAnsi="굴림" w:cs="굴림"/>
          <w:bCs/>
          <w:kern w:val="0"/>
          <w:sz w:val="23"/>
          <w:szCs w:val="23"/>
        </w:rPr>
        <w:t>조 (신용판매시 준수사항)</w:t>
      </w:r>
    </w:p>
    <w:p w:rsidR="00557CD0" w:rsidRPr="00EE534B" w:rsidRDefault="002A3CF3" w:rsidP="001F2F5B">
      <w:pPr>
        <w:pStyle w:val="a7"/>
        <w:widowControl/>
        <w:numPr>
          <w:ilvl w:val="0"/>
          <w:numId w:val="31"/>
        </w:numPr>
        <w:wordWrap/>
        <w:autoSpaceDE/>
        <w:autoSpaceDN/>
        <w:spacing w:before="100" w:beforeAutospacing="1" w:line="240" w:lineRule="auto"/>
        <w:ind w:leftChars="0" w:left="567" w:hanging="283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t>가맹점은 판매를 위장하여</w:t>
      </w:r>
      <w:r w:rsidR="00394B31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05559" w:rsidRPr="00EE534B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7F2F7E" w:rsidRPr="00EE534B">
        <w:rPr>
          <w:rFonts w:ascii="굴림" w:eastAsia="굴림" w:hAnsi="굴림" w:cs="굴림" w:hint="eastAsia"/>
          <w:kern w:val="0"/>
          <w:sz w:val="23"/>
          <w:szCs w:val="23"/>
        </w:rPr>
        <w:t>회원</w:t>
      </w:r>
      <w:r w:rsidRPr="00EE534B">
        <w:rPr>
          <w:rFonts w:ascii="굴림" w:eastAsia="굴림" w:hAnsi="굴림" w:cs="굴림"/>
          <w:kern w:val="0"/>
          <w:sz w:val="23"/>
          <w:szCs w:val="23"/>
        </w:rPr>
        <w:t>에게 현금을 대출하여 주거나 해당 물품, 용역 등을 할인하여 매입하는 등의 부당한 행위를 하여서는 안됩니다.</w:t>
      </w:r>
    </w:p>
    <w:p w:rsidR="00D755BF" w:rsidRPr="00EE534B" w:rsidRDefault="00012C48" w:rsidP="001F2F5B">
      <w:pPr>
        <w:pStyle w:val="a7"/>
        <w:widowControl/>
        <w:numPr>
          <w:ilvl w:val="0"/>
          <w:numId w:val="31"/>
        </w:numPr>
        <w:wordWrap/>
        <w:autoSpaceDE/>
        <w:autoSpaceDN/>
        <w:spacing w:before="100" w:beforeAutospacing="1" w:line="240" w:lineRule="auto"/>
        <w:ind w:leftChars="0" w:left="567" w:hanging="283"/>
        <w:rPr>
          <w:rFonts w:ascii="굴림" w:eastAsia="굴림" w:hAnsi="굴림" w:cs="굴림" w:hint="eastAsia"/>
          <w:kern w:val="0"/>
          <w:sz w:val="23"/>
          <w:szCs w:val="23"/>
        </w:rPr>
      </w:pPr>
      <w:r w:rsidRPr="00EE534B">
        <w:rPr>
          <w:rFonts w:ascii="굴림" w:eastAsia="굴림" w:hAnsi="굴림" w:cs="굴림" w:hint="eastAsia"/>
          <w:kern w:val="0"/>
          <w:sz w:val="23"/>
          <w:szCs w:val="23"/>
        </w:rPr>
        <w:t>가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 xml:space="preserve">맹점은 </w:t>
      </w:r>
      <w:r w:rsidR="005801BE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5801BE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F327D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5801BE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앱</w:t>
      </w:r>
      <w:r w:rsidR="005801BE"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>거래로 생긴 채권</w:t>
      </w:r>
      <w:r w:rsidR="00773A26" w:rsidRPr="00EE534B">
        <w:rPr>
          <w:rFonts w:ascii="굴림" w:eastAsia="굴림" w:hAnsi="굴림" w:cs="굴림" w:hint="eastAsia"/>
          <w:kern w:val="0"/>
          <w:sz w:val="23"/>
          <w:szCs w:val="23"/>
        </w:rPr>
        <w:t>을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>웰</w:t>
      </w:r>
      <w:r w:rsidR="00C510BA"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페이사의 동의 없이 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>제3자</w:t>
      </w:r>
      <w:r w:rsidR="00773A26" w:rsidRPr="00EE534B">
        <w:rPr>
          <w:rFonts w:ascii="굴림" w:eastAsia="굴림" w:hAnsi="굴림" w:cs="굴림" w:hint="eastAsia"/>
          <w:kern w:val="0"/>
          <w:sz w:val="23"/>
          <w:szCs w:val="23"/>
        </w:rPr>
        <w:t>에게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 xml:space="preserve"> 양</w:t>
      </w:r>
      <w:r w:rsidR="00773A26" w:rsidRPr="00EE534B">
        <w:rPr>
          <w:rFonts w:ascii="굴림" w:eastAsia="굴림" w:hAnsi="굴림" w:cs="굴림" w:hint="eastAsia"/>
          <w:kern w:val="0"/>
          <w:sz w:val="23"/>
          <w:szCs w:val="23"/>
        </w:rPr>
        <w:t>도</w:t>
      </w:r>
      <w:r w:rsidRP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EE534B">
        <w:rPr>
          <w:rFonts w:ascii="굴림" w:eastAsia="굴림" w:hAnsi="굴림" w:cs="굴림"/>
          <w:kern w:val="0"/>
          <w:sz w:val="23"/>
          <w:szCs w:val="23"/>
        </w:rPr>
        <w:t>하여서는 안됩니다.</w:t>
      </w:r>
    </w:p>
    <w:p w:rsidR="00012C48" w:rsidRPr="00EE534B" w:rsidRDefault="002A3CF3" w:rsidP="001B6823">
      <w:pPr>
        <w:pStyle w:val="a7"/>
        <w:widowControl/>
        <w:numPr>
          <w:ilvl w:val="0"/>
          <w:numId w:val="31"/>
        </w:numPr>
        <w:tabs>
          <w:tab w:val="left" w:pos="567"/>
        </w:tabs>
        <w:wordWrap/>
        <w:autoSpaceDE/>
        <w:autoSpaceDN/>
        <w:spacing w:before="100" w:beforeAutospacing="1" w:after="100" w:afterAutospacing="1" w:line="240" w:lineRule="auto"/>
        <w:ind w:leftChars="-71" w:left="-142" w:firstLine="426"/>
        <w:rPr>
          <w:rFonts w:ascii="굴림" w:eastAsia="굴림" w:hAnsi="굴림" w:cs="굴림" w:hint="eastAsia"/>
          <w:b/>
          <w:bCs/>
          <w:kern w:val="0"/>
          <w:sz w:val="23"/>
          <w:szCs w:val="23"/>
        </w:rPr>
      </w:pP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가맹점은 </w:t>
      </w:r>
      <w:r w:rsidR="005801BE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웰페이사의 </w:t>
      </w:r>
      <w:r w:rsidR="00773A26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가맹점용 </w:t>
      </w:r>
      <w:r w:rsidR="005801BE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5801BE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F327D7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5801BE" w:rsidRPr="00EE534B">
        <w:rPr>
          <w:rFonts w:ascii="굴림" w:eastAsia="굴림" w:hAnsi="굴림" w:cs="굴림" w:hint="eastAsia"/>
          <w:bCs/>
          <w:kern w:val="0"/>
          <w:sz w:val="23"/>
          <w:szCs w:val="23"/>
        </w:rPr>
        <w:t>앱을</w:t>
      </w:r>
      <w:r w:rsidR="005801BE" w:rsidRPr="00EE534B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EE534B">
        <w:rPr>
          <w:rFonts w:ascii="굴림" w:eastAsia="굴림" w:hAnsi="굴림" w:cs="굴림"/>
          <w:kern w:val="0"/>
          <w:sz w:val="23"/>
          <w:szCs w:val="23"/>
        </w:rPr>
        <w:t>설치·</w:t>
      </w:r>
      <w:r w:rsidR="00773A26" w:rsidRPr="00EE534B">
        <w:rPr>
          <w:rFonts w:ascii="굴림" w:eastAsia="굴림" w:hAnsi="굴림" w:cs="굴림" w:hint="eastAsia"/>
          <w:kern w:val="0"/>
          <w:sz w:val="23"/>
          <w:szCs w:val="23"/>
        </w:rPr>
        <w:t>운</w:t>
      </w:r>
      <w:r w:rsidRPr="00EE534B">
        <w:rPr>
          <w:rFonts w:ascii="굴림" w:eastAsia="굴림" w:hAnsi="굴림" w:cs="굴림"/>
          <w:kern w:val="0"/>
          <w:sz w:val="23"/>
          <w:szCs w:val="23"/>
        </w:rPr>
        <w:t xml:space="preserve">용하여야 합니다. </w:t>
      </w:r>
    </w:p>
    <w:p w:rsidR="002A3CF3" w:rsidRPr="00EE534B" w:rsidRDefault="002A3CF3" w:rsidP="00012C48">
      <w:pPr>
        <w:widowControl/>
        <w:wordWrap/>
        <w:autoSpaceDE/>
        <w:autoSpaceDN/>
        <w:spacing w:before="100" w:beforeAutospacing="1" w:after="100" w:afterAutospacing="1" w:line="240" w:lineRule="auto"/>
        <w:ind w:leftChars="-71" w:left="-142"/>
        <w:rPr>
          <w:rFonts w:ascii="shihansebit" w:eastAsia="굴림" w:hAnsi="shihansebit" w:cs="굴림" w:hint="eastAsia"/>
          <w:b/>
          <w:kern w:val="0"/>
          <w:sz w:val="24"/>
          <w:szCs w:val="24"/>
        </w:rPr>
      </w:pPr>
      <w:r w:rsidRPr="00EE534B">
        <w:rPr>
          <w:rFonts w:ascii="shihansebit" w:eastAsia="굴림" w:hAnsi="shihansebit" w:cs="굴림"/>
          <w:b/>
          <w:bCs/>
          <w:kern w:val="0"/>
          <w:sz w:val="24"/>
          <w:szCs w:val="24"/>
        </w:rPr>
        <w:t>제</w:t>
      </w:r>
      <w:r w:rsidRPr="00EE534B">
        <w:rPr>
          <w:rFonts w:ascii="shihansebit" w:eastAsia="굴림" w:hAnsi="shihansebit" w:cs="굴림"/>
          <w:b/>
          <w:bCs/>
          <w:kern w:val="0"/>
          <w:sz w:val="24"/>
          <w:szCs w:val="24"/>
        </w:rPr>
        <w:t>3</w:t>
      </w:r>
      <w:r w:rsidRPr="00EE534B">
        <w:rPr>
          <w:rFonts w:ascii="shihansebit" w:eastAsia="굴림" w:hAnsi="shihansebit" w:cs="굴림"/>
          <w:b/>
          <w:bCs/>
          <w:kern w:val="0"/>
          <w:sz w:val="24"/>
          <w:szCs w:val="24"/>
        </w:rPr>
        <w:t>장</w:t>
      </w:r>
      <w:r w:rsidRPr="00EE534B">
        <w:rPr>
          <w:rFonts w:ascii="shihansebit" w:eastAsia="굴림" w:hAnsi="shihansebit" w:cs="굴림"/>
          <w:b/>
          <w:bCs/>
          <w:kern w:val="0"/>
          <w:sz w:val="24"/>
          <w:szCs w:val="24"/>
        </w:rPr>
        <w:t xml:space="preserve"> </w:t>
      </w:r>
      <w:r w:rsidRPr="00EE534B">
        <w:rPr>
          <w:rFonts w:ascii="shihansebit" w:eastAsia="굴림" w:hAnsi="shihansebit" w:cs="굴림"/>
          <w:b/>
          <w:bCs/>
          <w:kern w:val="0"/>
          <w:sz w:val="24"/>
          <w:szCs w:val="24"/>
        </w:rPr>
        <w:t>신용판매</w:t>
      </w:r>
      <w:r w:rsidR="00F75D9F" w:rsidRPr="00EE534B">
        <w:rPr>
          <w:rFonts w:ascii="shihansebit" w:eastAsia="굴림" w:hAnsi="shihansebit" w:cs="굴림" w:hint="eastAsia"/>
          <w:b/>
          <w:bCs/>
          <w:kern w:val="0"/>
          <w:sz w:val="24"/>
          <w:szCs w:val="24"/>
        </w:rPr>
        <w:t xml:space="preserve"> </w:t>
      </w:r>
      <w:r w:rsidRPr="00EE534B">
        <w:rPr>
          <w:rFonts w:ascii="shihansebit" w:eastAsia="굴림" w:hAnsi="shihansebit" w:cs="굴림"/>
          <w:b/>
          <w:bCs/>
          <w:kern w:val="0"/>
          <w:sz w:val="24"/>
          <w:szCs w:val="24"/>
        </w:rPr>
        <w:t>대금의</w:t>
      </w:r>
      <w:r w:rsidRPr="00EE534B">
        <w:rPr>
          <w:rFonts w:ascii="shihansebit" w:eastAsia="굴림" w:hAnsi="shihansebit" w:cs="굴림"/>
          <w:b/>
          <w:bCs/>
          <w:kern w:val="0"/>
          <w:sz w:val="24"/>
          <w:szCs w:val="24"/>
        </w:rPr>
        <w:t xml:space="preserve"> </w:t>
      </w:r>
      <w:r w:rsidRPr="00EE534B">
        <w:rPr>
          <w:rFonts w:ascii="shihansebit" w:eastAsia="굴림" w:hAnsi="shihansebit" w:cs="굴림"/>
          <w:b/>
          <w:bCs/>
          <w:kern w:val="0"/>
          <w:sz w:val="24"/>
          <w:szCs w:val="24"/>
        </w:rPr>
        <w:t>지급</w:t>
      </w:r>
      <w:r w:rsidRPr="00EE534B">
        <w:rPr>
          <w:rFonts w:ascii="shihansebit" w:eastAsia="굴림" w:hAnsi="shihansebit" w:cs="굴림"/>
          <w:b/>
          <w:bCs/>
          <w:kern w:val="0"/>
          <w:sz w:val="24"/>
          <w:szCs w:val="24"/>
        </w:rPr>
        <w:t xml:space="preserve"> </w:t>
      </w:r>
      <w:r w:rsidRPr="00EE534B">
        <w:rPr>
          <w:rFonts w:ascii="shihansebit" w:eastAsia="굴림" w:hAnsi="shihansebit" w:cs="굴림"/>
          <w:b/>
          <w:bCs/>
          <w:kern w:val="0"/>
          <w:sz w:val="24"/>
          <w:szCs w:val="24"/>
        </w:rPr>
        <w:t>등</w:t>
      </w:r>
    </w:p>
    <w:p w:rsidR="002A3CF3" w:rsidRPr="0024493A" w:rsidRDefault="002A3CF3" w:rsidP="00036317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5C2831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6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</w:t>
      </w:r>
      <w:r w:rsidR="003E3DBE">
        <w:rPr>
          <w:rFonts w:ascii="굴림" w:eastAsia="굴림" w:hAnsi="굴림" w:cs="굴림" w:hint="eastAsia"/>
          <w:bCs/>
          <w:kern w:val="0"/>
          <w:sz w:val="23"/>
          <w:szCs w:val="23"/>
        </w:rPr>
        <w:t>신용판매</w:t>
      </w:r>
      <w:r w:rsidR="009219F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773A26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대금</w:t>
      </w:r>
      <w:r w:rsidR="00DB7840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영수증</w:t>
      </w:r>
      <w:r w:rsidR="00773A26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F75D9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등 </w:t>
      </w:r>
      <w:r w:rsidR="00E65227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제출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)</w:t>
      </w:r>
    </w:p>
    <w:p w:rsidR="00AB574A" w:rsidRPr="0024493A" w:rsidRDefault="002A3CF3" w:rsidP="001F2F5B">
      <w:pPr>
        <w:pStyle w:val="a7"/>
        <w:widowControl/>
        <w:numPr>
          <w:ilvl w:val="0"/>
          <w:numId w:val="32"/>
        </w:numPr>
        <w:wordWrap/>
        <w:autoSpaceDE/>
        <w:autoSpaceDN/>
        <w:spacing w:before="100" w:beforeAutospacing="1" w:line="240" w:lineRule="auto"/>
        <w:ind w:leftChars="141" w:left="592" w:hangingChars="135" w:hanging="31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가맹점은 </w:t>
      </w:r>
      <w:r w:rsidR="00243856">
        <w:rPr>
          <w:rFonts w:ascii="굴림" w:eastAsia="굴림" w:hAnsi="굴림" w:cs="굴림" w:hint="eastAsia"/>
          <w:kern w:val="0"/>
          <w:sz w:val="23"/>
          <w:szCs w:val="23"/>
        </w:rPr>
        <w:t xml:space="preserve">전월 </w:t>
      </w:r>
      <w:r w:rsidR="0013144B" w:rsidRPr="0024493A">
        <w:rPr>
          <w:rFonts w:ascii="굴림" w:eastAsia="굴림" w:hAnsi="굴림" w:cs="굴림" w:hint="eastAsia"/>
          <w:kern w:val="0"/>
          <w:sz w:val="23"/>
          <w:szCs w:val="23"/>
        </w:rPr>
        <w:t>신용판매</w:t>
      </w:r>
      <w:r w:rsidR="00F75D9F" w:rsidRPr="0024493A">
        <w:rPr>
          <w:rFonts w:ascii="굴림" w:eastAsia="굴림" w:hAnsi="굴림" w:cs="굴림" w:hint="eastAsia"/>
          <w:kern w:val="0"/>
          <w:sz w:val="23"/>
          <w:szCs w:val="23"/>
        </w:rPr>
        <w:t>대금</w:t>
      </w:r>
      <w:r w:rsidR="00243856">
        <w:rPr>
          <w:rFonts w:ascii="굴림" w:eastAsia="굴림" w:hAnsi="굴림" w:cs="굴림" w:hint="eastAsia"/>
          <w:kern w:val="0"/>
          <w:sz w:val="23"/>
          <w:szCs w:val="23"/>
        </w:rPr>
        <w:t>에 대한</w:t>
      </w:r>
      <w:r w:rsidR="00ED3BA5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FA03A7">
        <w:rPr>
          <w:rFonts w:ascii="굴림" w:eastAsia="굴림" w:hAnsi="굴림" w:cs="굴림" w:hint="eastAsia"/>
          <w:kern w:val="0"/>
          <w:sz w:val="23"/>
          <w:szCs w:val="23"/>
        </w:rPr>
        <w:t>현금</w:t>
      </w:r>
      <w:r w:rsidR="00243856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FA03A7">
        <w:rPr>
          <w:rFonts w:ascii="굴림" w:eastAsia="굴림" w:hAnsi="굴림" w:cs="굴림" w:hint="eastAsia"/>
          <w:kern w:val="0"/>
          <w:sz w:val="23"/>
          <w:szCs w:val="23"/>
        </w:rPr>
        <w:t>영수증 또는 전자</w:t>
      </w:r>
      <w:r w:rsidR="009D607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B56766" w:rsidRPr="0024493A">
        <w:rPr>
          <w:rFonts w:ascii="굴림" w:eastAsia="굴림" w:hAnsi="굴림" w:cs="굴림" w:hint="eastAsia"/>
          <w:kern w:val="0"/>
          <w:sz w:val="23"/>
          <w:szCs w:val="23"/>
        </w:rPr>
        <w:t>세금계산서 등을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243856">
        <w:rPr>
          <w:rFonts w:ascii="굴림" w:eastAsia="굴림" w:hAnsi="굴림" w:cs="굴림" w:hint="eastAsia"/>
          <w:kern w:val="0"/>
          <w:sz w:val="23"/>
          <w:szCs w:val="23"/>
        </w:rPr>
        <w:t xml:space="preserve">금월 </w:t>
      </w:r>
      <w:r w:rsidR="00243856">
        <w:rPr>
          <w:rFonts w:ascii="굴림" w:eastAsia="굴림" w:hAnsi="굴림" w:cs="굴림"/>
          <w:kern w:val="0"/>
          <w:sz w:val="23"/>
          <w:szCs w:val="23"/>
        </w:rPr>
        <w:t>5</w:t>
      </w:r>
      <w:r w:rsidR="00243856">
        <w:rPr>
          <w:rFonts w:ascii="굴림" w:eastAsia="굴림" w:hAnsi="굴림" w:cs="굴림" w:hint="eastAsia"/>
          <w:kern w:val="0"/>
          <w:sz w:val="23"/>
          <w:szCs w:val="23"/>
        </w:rPr>
        <w:t>영업일 이내에 영수증 정산을</w:t>
      </w:r>
      <w:r w:rsidR="00773A26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위하여 </w:t>
      </w:r>
      <w:r w:rsidR="009219FA">
        <w:rPr>
          <w:rFonts w:ascii="굴림" w:eastAsia="굴림" w:hAnsi="굴림" w:cs="굴림" w:hint="eastAsia"/>
          <w:kern w:val="0"/>
          <w:sz w:val="23"/>
          <w:szCs w:val="23"/>
        </w:rPr>
        <w:t xml:space="preserve">웰페이사에 </w:t>
      </w:r>
      <w:r w:rsidR="00E65227" w:rsidRPr="0024493A">
        <w:rPr>
          <w:rFonts w:ascii="굴림" w:eastAsia="굴림" w:hAnsi="굴림" w:cs="굴림" w:hint="eastAsia"/>
          <w:kern w:val="0"/>
          <w:sz w:val="23"/>
          <w:szCs w:val="23"/>
        </w:rPr>
        <w:t>제출</w:t>
      </w:r>
      <w:r w:rsidR="00243856">
        <w:rPr>
          <w:rFonts w:ascii="굴림" w:eastAsia="굴림" w:hAnsi="굴림" w:cs="굴림" w:hint="eastAsia"/>
          <w:kern w:val="0"/>
          <w:sz w:val="23"/>
          <w:szCs w:val="23"/>
        </w:rPr>
        <w:t>하여야 합니다</w:t>
      </w:r>
      <w:r w:rsidR="00F75D9F" w:rsidRPr="0024493A">
        <w:rPr>
          <w:rFonts w:ascii="굴림" w:eastAsia="굴림" w:hAnsi="굴림" w:cs="굴림" w:hint="eastAsia"/>
          <w:kern w:val="0"/>
          <w:sz w:val="23"/>
          <w:szCs w:val="23"/>
        </w:rPr>
        <w:t>.</w:t>
      </w:r>
      <w:r w:rsidR="0013144B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DB7840">
        <w:rPr>
          <w:rFonts w:ascii="굴림" w:eastAsia="굴림" w:hAnsi="굴림" w:cs="굴림" w:hint="eastAsia"/>
          <w:kern w:val="0"/>
          <w:sz w:val="23"/>
          <w:szCs w:val="23"/>
        </w:rPr>
        <w:t xml:space="preserve">이를 게을리할 경우 제8조에서 정한 신용판매대금의 지급이 지연될 수 있습니다. </w:t>
      </w:r>
      <w:r w:rsidR="00AB574A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또한 </w:t>
      </w:r>
      <w:r w:rsidR="00205559"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7F2F7E" w:rsidRPr="0024493A">
        <w:rPr>
          <w:rFonts w:ascii="굴림" w:eastAsia="굴림" w:hAnsi="굴림" w:cs="굴림" w:hint="eastAsia"/>
          <w:kern w:val="0"/>
          <w:sz w:val="23"/>
          <w:szCs w:val="23"/>
        </w:rPr>
        <w:t>회원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의 항변권</w:t>
      </w:r>
      <w:r w:rsidR="00AB574A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행사 등에 따른 취소</w:t>
      </w:r>
      <w:r w:rsidR="00ED3BA5" w:rsidRPr="0024493A">
        <w:rPr>
          <w:rFonts w:ascii="굴림" w:eastAsia="굴림" w:hAnsi="굴림" w:cs="굴림" w:hint="eastAsia"/>
          <w:kern w:val="0"/>
          <w:sz w:val="23"/>
          <w:szCs w:val="23"/>
        </w:rPr>
        <w:t>명세</w:t>
      </w:r>
      <w:r w:rsidR="00773A26" w:rsidRPr="0024493A">
        <w:rPr>
          <w:rFonts w:ascii="굴림" w:eastAsia="굴림" w:hAnsi="굴림" w:cs="굴림" w:hint="eastAsia"/>
          <w:kern w:val="0"/>
          <w:sz w:val="23"/>
          <w:szCs w:val="23"/>
        </w:rPr>
        <w:t>대금은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AB574A" w:rsidRPr="0024493A">
        <w:rPr>
          <w:rFonts w:ascii="굴림" w:eastAsia="굴림" w:hAnsi="굴림" w:cs="굴림" w:hint="eastAsia"/>
          <w:kern w:val="0"/>
          <w:sz w:val="23"/>
          <w:szCs w:val="23"/>
        </w:rPr>
        <w:t>발생</w:t>
      </w:r>
      <w:r w:rsid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AB574A" w:rsidRPr="0024493A">
        <w:rPr>
          <w:rFonts w:ascii="굴림" w:eastAsia="굴림" w:hAnsi="굴림" w:cs="굴림" w:hint="eastAsia"/>
          <w:kern w:val="0"/>
          <w:sz w:val="23"/>
          <w:szCs w:val="23"/>
        </w:rPr>
        <w:t>일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로부터 3영업일 이내에 </w:t>
      </w:r>
      <w:r w:rsidR="0013144B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에 제출하여야 합니다. </w:t>
      </w:r>
    </w:p>
    <w:p w:rsidR="002A3CF3" w:rsidRPr="0024493A" w:rsidRDefault="0013144B" w:rsidP="00AB574A">
      <w:pPr>
        <w:pStyle w:val="a7"/>
        <w:widowControl/>
        <w:numPr>
          <w:ilvl w:val="0"/>
          <w:numId w:val="32"/>
        </w:numPr>
        <w:wordWrap/>
        <w:autoSpaceDE/>
        <w:autoSpaceDN/>
        <w:spacing w:before="100" w:beforeAutospacing="1" w:after="100" w:afterAutospacing="1" w:line="240" w:lineRule="auto"/>
        <w:ind w:leftChars="142" w:left="592" w:hangingChars="134" w:hanging="308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는 가맹점이 제</w:t>
      </w:r>
      <w:r w:rsidR="00E96CE3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E96CE3" w:rsidRPr="0024493A">
        <w:rPr>
          <w:rFonts w:ascii="굴림" w:eastAsia="굴림" w:hAnsi="굴림" w:cs="굴림"/>
          <w:kern w:val="0"/>
          <w:sz w:val="23"/>
          <w:szCs w:val="23"/>
        </w:rPr>
        <w:t>1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항의 취소매출의 접수를 지연하거나 태만하여 </w:t>
      </w:r>
      <w:r w:rsidR="00205559"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9D607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7F2F7E" w:rsidRPr="0024493A">
        <w:rPr>
          <w:rFonts w:ascii="굴림" w:eastAsia="굴림" w:hAnsi="굴림" w:cs="굴림" w:hint="eastAsia"/>
          <w:kern w:val="0"/>
          <w:sz w:val="23"/>
          <w:szCs w:val="23"/>
        </w:rPr>
        <w:t>회원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의 항변이 제기되는 경우에는 그 분쟁이 해결될 때까지 취소매출 상당액의 지급을 보류할 수 있습니다. </w:t>
      </w:r>
    </w:p>
    <w:p w:rsidR="002A3CF3" w:rsidRPr="0024493A" w:rsidRDefault="002A3CF3" w:rsidP="00036317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Cs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5C2831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7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(가맹점</w:t>
      </w:r>
      <w:r w:rsidR="00322F11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수수료율</w:t>
      </w:r>
      <w:r w:rsidR="001C24D3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)</w:t>
      </w:r>
    </w:p>
    <w:p w:rsidR="001C24D3" w:rsidRPr="0024493A" w:rsidRDefault="006511EA" w:rsidP="001F2F5B">
      <w:pPr>
        <w:pStyle w:val="a7"/>
        <w:widowControl/>
        <w:numPr>
          <w:ilvl w:val="0"/>
          <w:numId w:val="33"/>
        </w:numPr>
        <w:tabs>
          <w:tab w:val="left" w:pos="567"/>
        </w:tabs>
        <w:wordWrap/>
        <w:autoSpaceDE/>
        <w:autoSpaceDN/>
        <w:spacing w:before="100" w:beforeAutospacing="1" w:line="240" w:lineRule="auto"/>
        <w:ind w:leftChars="0" w:left="567" w:hanging="283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는 가맹점 가입신청을 받은 경우 신청인에게 가맹점</w:t>
      </w:r>
      <w:r w:rsidR="00322F11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수수료율 수준 등을 </w:t>
      </w:r>
      <w:r w:rsidR="00F327D7" w:rsidRPr="0024493A">
        <w:rPr>
          <w:rFonts w:ascii="굴림" w:eastAsia="굴림" w:hAnsi="굴림" w:cs="굴림" w:hint="eastAsia"/>
          <w:kern w:val="0"/>
          <w:sz w:val="23"/>
          <w:szCs w:val="23"/>
        </w:rPr>
        <w:t>협</w:t>
      </w:r>
      <w:r w:rsidR="001C24D3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의하여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가맹점 가입신청 승</w:t>
      </w:r>
      <w:r w:rsidR="00B025E7" w:rsidRPr="0024493A">
        <w:rPr>
          <w:rFonts w:ascii="굴림" w:eastAsia="굴림" w:hAnsi="굴림" w:cs="굴림" w:hint="eastAsia"/>
          <w:kern w:val="0"/>
          <w:sz w:val="23"/>
          <w:szCs w:val="23"/>
        </w:rPr>
        <w:t>낙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후 </w:t>
      </w:r>
      <w:r w:rsidR="001C24D3"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가맹점</w:t>
      </w:r>
      <w:r w:rsidR="00322F11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수수료율을 명시하여 통보</w:t>
      </w:r>
      <w:r w:rsidR="009D607B">
        <w:rPr>
          <w:rFonts w:ascii="굴림" w:eastAsia="굴림" w:hAnsi="굴림" w:cs="굴림" w:hint="eastAsia"/>
          <w:kern w:val="0"/>
          <w:sz w:val="23"/>
          <w:szCs w:val="23"/>
        </w:rPr>
        <w:t>합니다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. </w:t>
      </w:r>
    </w:p>
    <w:p w:rsidR="001C24D3" w:rsidRPr="0024493A" w:rsidRDefault="001C24D3" w:rsidP="00B025E7">
      <w:pPr>
        <w:pStyle w:val="a7"/>
        <w:widowControl/>
        <w:numPr>
          <w:ilvl w:val="0"/>
          <w:numId w:val="33"/>
        </w:numPr>
        <w:tabs>
          <w:tab w:val="left" w:pos="567"/>
        </w:tabs>
        <w:wordWrap/>
        <w:autoSpaceDE/>
        <w:autoSpaceDN/>
        <w:spacing w:after="100" w:afterAutospacing="1" w:line="240" w:lineRule="auto"/>
        <w:ind w:leftChars="142" w:left="592" w:hangingChars="134" w:hanging="308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 w:hint="eastAsia"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는 </w:t>
      </w:r>
      <w:r w:rsidR="00B56766" w:rsidRPr="0024493A">
        <w:rPr>
          <w:rFonts w:ascii="굴림" w:eastAsia="굴림" w:hAnsi="굴림" w:cs="굴림" w:hint="eastAsia"/>
          <w:kern w:val="0"/>
          <w:sz w:val="23"/>
          <w:szCs w:val="23"/>
        </w:rPr>
        <w:t>시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장환경의 변화</w:t>
      </w:r>
      <w:r w:rsidR="00B56766" w:rsidRPr="0024493A">
        <w:rPr>
          <w:rFonts w:ascii="굴림" w:eastAsia="굴림" w:hAnsi="굴림" w:cs="굴림" w:hint="eastAsia"/>
          <w:kern w:val="0"/>
          <w:sz w:val="23"/>
          <w:szCs w:val="23"/>
        </w:rPr>
        <w:t>나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가맹점 신용상태의 변경 등으로 가맹점</w:t>
      </w:r>
      <w:r w:rsidR="00F75D9F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수수료율</w:t>
      </w:r>
      <w:r w:rsidR="00B025E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변경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이 필요한 경우에는 가맹점</w:t>
      </w:r>
      <w:r w:rsidR="00F75D9F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수수료율을 조정할 수 있습니다. 이 경우 </w:t>
      </w:r>
      <w:r w:rsidR="00C90FED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는 조정사유를 명시하여 조정일 1개월 전까지 가맹점에 서면</w:t>
      </w:r>
      <w:r w:rsidR="00F75D9F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이나 </w:t>
      </w:r>
      <w:r w:rsidR="00B025E7" w:rsidRPr="0024493A">
        <w:rPr>
          <w:rFonts w:ascii="굴림" w:eastAsia="굴림" w:hAnsi="굴림" w:cs="굴림" w:hint="eastAsia"/>
          <w:kern w:val="0"/>
          <w:sz w:val="23"/>
          <w:szCs w:val="23"/>
        </w:rPr>
        <w:t>이메일</w:t>
      </w:r>
      <w:r w:rsidR="009D607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C024BB" w:rsidRPr="0024493A">
        <w:rPr>
          <w:rFonts w:ascii="굴림" w:eastAsia="굴림" w:hAnsi="굴림" w:cs="굴림" w:hint="eastAsia"/>
          <w:kern w:val="0"/>
          <w:sz w:val="23"/>
          <w:szCs w:val="23"/>
        </w:rPr>
        <w:t>등</w:t>
      </w:r>
      <w:r w:rsidR="00F75D9F" w:rsidRPr="0024493A">
        <w:rPr>
          <w:rFonts w:ascii="굴림" w:eastAsia="굴림" w:hAnsi="굴림" w:cs="굴림" w:hint="eastAsia"/>
          <w:kern w:val="0"/>
          <w:sz w:val="23"/>
          <w:szCs w:val="23"/>
        </w:rPr>
        <w:t>을 통하여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통보해 드립니다. </w:t>
      </w:r>
    </w:p>
    <w:p w:rsidR="002A3CF3" w:rsidRPr="0024493A" w:rsidRDefault="002A3CF3" w:rsidP="002A3CF3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Cs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5C2831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8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(신용판매대금의 지급)</w:t>
      </w:r>
    </w:p>
    <w:p w:rsidR="00D14096" w:rsidRPr="0024493A" w:rsidRDefault="007F2F7E" w:rsidP="001F2F5B">
      <w:pPr>
        <w:widowControl/>
        <w:wordWrap/>
        <w:autoSpaceDE/>
        <w:autoSpaceDN/>
        <w:spacing w:line="240" w:lineRule="auto"/>
        <w:ind w:left="690" w:hangingChars="300" w:hanging="69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 xml:space="preserve">   </w:t>
      </w:r>
      <w:r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① </w:t>
      </w:r>
      <w:r w:rsidR="00C90FED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는 가맹점이 정상적으로 승인을 받은 </w:t>
      </w:r>
      <w:r w:rsidR="00DB7840">
        <w:rPr>
          <w:rFonts w:ascii="굴림" w:eastAsia="굴림" w:hAnsi="굴림" w:cs="굴림" w:hint="eastAsia"/>
          <w:kern w:val="0"/>
          <w:sz w:val="23"/>
          <w:szCs w:val="23"/>
        </w:rPr>
        <w:t xml:space="preserve">전주 월요일부터 금주 일요 일까지 발생한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신용판매</w:t>
      </w:r>
      <w:r w:rsidR="00322F11" w:rsidRPr="0024493A">
        <w:rPr>
          <w:rFonts w:ascii="굴림" w:eastAsia="굴림" w:hAnsi="굴림" w:cs="굴림" w:hint="eastAsia"/>
          <w:kern w:val="0"/>
          <w:sz w:val="23"/>
          <w:szCs w:val="23"/>
        </w:rPr>
        <w:t>대금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에 대하여 </w:t>
      </w:r>
      <w:r w:rsidR="00DB7840">
        <w:rPr>
          <w:rFonts w:ascii="굴림" w:eastAsia="굴림" w:hAnsi="굴림" w:cs="굴림" w:hint="eastAsia"/>
          <w:kern w:val="0"/>
          <w:sz w:val="23"/>
          <w:szCs w:val="23"/>
        </w:rPr>
        <w:t xml:space="preserve">가맹점의 신청 없이도 </w:t>
      </w:r>
      <w:r w:rsidR="00243856">
        <w:rPr>
          <w:rFonts w:ascii="굴림" w:eastAsia="굴림" w:hAnsi="굴림" w:cs="굴림" w:hint="eastAsia"/>
          <w:kern w:val="0"/>
          <w:sz w:val="23"/>
          <w:szCs w:val="23"/>
        </w:rPr>
        <w:t xml:space="preserve">금주 </w:t>
      </w:r>
      <w:r w:rsidR="00BC0409">
        <w:rPr>
          <w:rFonts w:ascii="굴림" w:eastAsia="굴림" w:hAnsi="굴림" w:cs="굴림" w:hint="eastAsia"/>
          <w:kern w:val="0"/>
          <w:sz w:val="23"/>
          <w:szCs w:val="23"/>
        </w:rPr>
        <w:t>월</w:t>
      </w:r>
      <w:r w:rsidR="00243856">
        <w:rPr>
          <w:rFonts w:ascii="굴림" w:eastAsia="굴림" w:hAnsi="굴림" w:cs="굴림" w:hint="eastAsia"/>
          <w:kern w:val="0"/>
          <w:sz w:val="23"/>
          <w:szCs w:val="23"/>
        </w:rPr>
        <w:t>요일</w:t>
      </w:r>
      <w:r w:rsid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DB7840">
        <w:rPr>
          <w:rFonts w:ascii="굴림" w:eastAsia="굴림" w:hAnsi="굴림" w:cs="굴림" w:hint="eastAsia"/>
          <w:kern w:val="0"/>
          <w:sz w:val="23"/>
          <w:szCs w:val="23"/>
        </w:rPr>
        <w:t>(공휴일인 경우 익 영업일)</w:t>
      </w:r>
      <w:r w:rsidR="00BC0409">
        <w:rPr>
          <w:rFonts w:ascii="굴림" w:eastAsia="굴림" w:hAnsi="굴림" w:cs="굴림" w:hint="eastAsia"/>
          <w:kern w:val="0"/>
          <w:sz w:val="23"/>
          <w:szCs w:val="23"/>
        </w:rPr>
        <w:t>에</w:t>
      </w:r>
      <w:r w:rsidR="00243856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가맹점</w:t>
      </w:r>
      <w:r w:rsidR="00DB7840">
        <w:rPr>
          <w:rFonts w:ascii="굴림" w:eastAsia="굴림" w:hAnsi="굴림" w:cs="굴림" w:hint="eastAsia"/>
          <w:kern w:val="0"/>
          <w:sz w:val="23"/>
          <w:szCs w:val="23"/>
        </w:rPr>
        <w:t>으로부터</w:t>
      </w:r>
      <w:r w:rsidR="009D607B">
        <w:rPr>
          <w:rFonts w:ascii="굴림" w:eastAsia="굴림" w:hAnsi="굴림" w:cs="굴림" w:hint="eastAsia"/>
          <w:kern w:val="0"/>
          <w:sz w:val="23"/>
          <w:szCs w:val="23"/>
        </w:rPr>
        <w:t xml:space="preserve"> 통보</w:t>
      </w:r>
      <w:r w:rsidR="00DB7840">
        <w:rPr>
          <w:rFonts w:ascii="굴림" w:eastAsia="굴림" w:hAnsi="굴림" w:cs="굴림" w:hint="eastAsia"/>
          <w:kern w:val="0"/>
          <w:sz w:val="23"/>
          <w:szCs w:val="23"/>
        </w:rPr>
        <w:t xml:space="preserve"> 받은</w:t>
      </w:r>
      <w:r w:rsidR="009D607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DB7840">
        <w:rPr>
          <w:rFonts w:ascii="굴림" w:eastAsia="굴림" w:hAnsi="굴림" w:cs="굴림" w:hint="eastAsia"/>
          <w:kern w:val="0"/>
          <w:sz w:val="23"/>
          <w:szCs w:val="23"/>
        </w:rPr>
        <w:t>해당</w:t>
      </w:r>
      <w:r w:rsidR="009D607B">
        <w:rPr>
          <w:rFonts w:ascii="굴림" w:eastAsia="굴림" w:hAnsi="굴림" w:cs="굴림" w:hint="eastAsia"/>
          <w:kern w:val="0"/>
          <w:sz w:val="23"/>
          <w:szCs w:val="23"/>
        </w:rPr>
        <w:t>계좌에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DB7840">
        <w:rPr>
          <w:rFonts w:ascii="굴림" w:eastAsia="굴림" w:hAnsi="굴림" w:cs="굴림" w:hint="eastAsia"/>
          <w:kern w:val="0"/>
          <w:sz w:val="23"/>
          <w:szCs w:val="23"/>
        </w:rPr>
        <w:t>입금하여 지급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하여야 합니다</w:t>
      </w:r>
      <w:r w:rsidR="00D14096" w:rsidRPr="0024493A">
        <w:rPr>
          <w:rFonts w:ascii="굴림" w:eastAsia="굴림" w:hAnsi="굴림" w:cs="굴림"/>
          <w:kern w:val="0"/>
          <w:sz w:val="23"/>
          <w:szCs w:val="23"/>
        </w:rPr>
        <w:t xml:space="preserve">                                                        </w:t>
      </w:r>
    </w:p>
    <w:p w:rsidR="002A3CF3" w:rsidRPr="0024493A" w:rsidRDefault="00D14096" w:rsidP="001F2F5B">
      <w:pPr>
        <w:widowControl/>
        <w:wordWrap/>
        <w:autoSpaceDE/>
        <w:autoSpaceDN/>
        <w:spacing w:line="240" w:lineRule="auto"/>
        <w:ind w:leftChars="142" w:left="652" w:hangingChars="160" w:hanging="368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 w:hint="eastAsia"/>
          <w:kern w:val="0"/>
          <w:sz w:val="23"/>
          <w:szCs w:val="23"/>
        </w:rPr>
        <w:lastRenderedPageBreak/>
        <w:t>② 웰</w:t>
      </w:r>
      <w:r w:rsidR="00C90FED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의 책임있는 사유로 약정된 대금지급</w:t>
      </w:r>
      <w:r w:rsidR="00AF7121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기일을 초과하여 대금지급이 지연된 경우 </w:t>
      </w:r>
      <w:r w:rsidR="00C90FED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는</w:t>
      </w:r>
      <w:r w:rsidR="0068028C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상법</w:t>
      </w:r>
      <w:r w:rsidR="006F1445" w:rsidRPr="0024493A">
        <w:rPr>
          <w:rFonts w:ascii="굴림" w:eastAsia="굴림" w:hAnsi="굴림" w:cs="굴림" w:hint="eastAsia"/>
          <w:kern w:val="0"/>
          <w:sz w:val="23"/>
          <w:szCs w:val="23"/>
        </w:rPr>
        <w:t>에서 정한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상사법정이율을 적용하여 가맹점에 이자를 지급합니다. </w:t>
      </w:r>
    </w:p>
    <w:p w:rsidR="00D14096" w:rsidRPr="0024493A" w:rsidRDefault="00D14096" w:rsidP="001F2F5B">
      <w:pPr>
        <w:widowControl/>
        <w:tabs>
          <w:tab w:val="left" w:pos="567"/>
        </w:tabs>
        <w:wordWrap/>
        <w:autoSpaceDE/>
        <w:autoSpaceDN/>
        <w:spacing w:line="240" w:lineRule="auto"/>
        <w:ind w:leftChars="142" w:left="652" w:hangingChars="160" w:hanging="368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 xml:space="preserve">③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가맹점은 </w:t>
      </w:r>
      <w:r w:rsidR="00C90FED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와의 신용판매대금 결제를 위하여 금융회사에 입금이 가능한 </w:t>
      </w:r>
      <w:r w:rsidR="00AE4ADB" w:rsidRPr="0024493A">
        <w:rPr>
          <w:rFonts w:ascii="굴림" w:eastAsia="굴림" w:hAnsi="굴림" w:cs="굴림"/>
          <w:kern w:val="0"/>
          <w:sz w:val="23"/>
          <w:szCs w:val="23"/>
        </w:rPr>
        <w:t xml:space="preserve">   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        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계좌를 개설하고 </w:t>
      </w:r>
      <w:r w:rsidR="00B56766" w:rsidRPr="0024493A">
        <w:rPr>
          <w:rFonts w:ascii="굴림" w:eastAsia="굴림" w:hAnsi="굴림" w:cs="굴림" w:hint="eastAsia"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에 통보하여야 합니다.</w:t>
      </w:r>
      <w:r w:rsidR="00C3692F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B56766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웰페이사는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동 계좌에 수취불가 등으로 입금이 불가능한 경우에는 이를 가맹점에 알리고 해당 사유가 해소된 후 지급합니다.</w:t>
      </w:r>
    </w:p>
    <w:p w:rsidR="002A3CF3" w:rsidRPr="0024493A" w:rsidRDefault="00D14096" w:rsidP="00D14096">
      <w:pPr>
        <w:widowControl/>
        <w:tabs>
          <w:tab w:val="left" w:pos="567"/>
        </w:tabs>
        <w:wordWrap/>
        <w:autoSpaceDE/>
        <w:autoSpaceDN/>
        <w:spacing w:after="100" w:afterAutospacing="1" w:line="240" w:lineRule="auto"/>
        <w:ind w:leftChars="142" w:left="652" w:hangingChars="160" w:hanging="368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④ </w:t>
      </w:r>
      <w:r w:rsidR="00C90FED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는 신용판매대금 지급</w:t>
      </w:r>
      <w:r w:rsidR="00F327D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시 신용판매대금에 대하여 제</w:t>
      </w:r>
      <w:r w:rsidR="006F1445" w:rsidRPr="0024493A">
        <w:rPr>
          <w:rFonts w:ascii="굴림" w:eastAsia="굴림" w:hAnsi="굴림" w:cs="굴림" w:hint="eastAsia"/>
          <w:kern w:val="0"/>
          <w:sz w:val="23"/>
          <w:szCs w:val="23"/>
        </w:rPr>
        <w:t>7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조에서 정한 가맹점</w:t>
      </w:r>
      <w:r w:rsidR="006F1445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수수료율을 곱한 가맹점수수료를 공제합니다. 다만, 취소매출</w:t>
      </w:r>
      <w:r w:rsidR="00B56766" w:rsidRPr="0024493A">
        <w:rPr>
          <w:rFonts w:ascii="굴림" w:eastAsia="굴림" w:hAnsi="굴림" w:cs="굴림" w:hint="eastAsia"/>
          <w:kern w:val="0"/>
          <w:sz w:val="23"/>
          <w:szCs w:val="23"/>
        </w:rPr>
        <w:t>대금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의 발생 등으로 거래가 성립하지 아니한 때에는 그러하지 않습니다.</w:t>
      </w:r>
    </w:p>
    <w:p w:rsidR="002A3CF3" w:rsidRPr="0024493A" w:rsidRDefault="002A3CF3" w:rsidP="002A3CF3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5C2831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9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(신용판매대금의 환입 및 상계)</w:t>
      </w:r>
    </w:p>
    <w:p w:rsidR="006D2D08" w:rsidRPr="0024493A" w:rsidRDefault="002A3CF3" w:rsidP="001F2F5B">
      <w:pPr>
        <w:widowControl/>
        <w:wordWrap/>
        <w:autoSpaceDE/>
        <w:autoSpaceDN/>
        <w:spacing w:before="100" w:beforeAutospacing="1" w:line="240" w:lineRule="auto"/>
        <w:ind w:leftChars="142" w:left="652" w:hangingChars="160" w:hanging="368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="00AF7121" w:rsidRPr="0024493A">
        <w:rPr>
          <w:rFonts w:ascii="굴림" w:eastAsia="굴림" w:hAnsi="굴림" w:cs="바탕" w:hint="eastAsia"/>
          <w:kern w:val="0"/>
          <w:sz w:val="23"/>
          <w:szCs w:val="23"/>
        </w:rPr>
        <w:t xml:space="preserve"> </w:t>
      </w:r>
      <w:r w:rsidR="00C90429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는 가맹점</w:t>
      </w:r>
      <w:r w:rsidR="00DB090D" w:rsidRPr="0024493A">
        <w:rPr>
          <w:rFonts w:ascii="굴림" w:eastAsia="굴림" w:hAnsi="굴림" w:cs="굴림" w:hint="eastAsia"/>
          <w:kern w:val="0"/>
          <w:sz w:val="23"/>
          <w:szCs w:val="23"/>
        </w:rPr>
        <w:t>에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DB090D" w:rsidRPr="0024493A">
        <w:rPr>
          <w:rFonts w:ascii="굴림" w:eastAsia="굴림" w:hAnsi="굴림" w:cs="굴림" w:hint="eastAsia"/>
          <w:kern w:val="0"/>
          <w:sz w:val="23"/>
          <w:szCs w:val="23"/>
        </w:rPr>
        <w:t>지급된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B56766" w:rsidRPr="0024493A">
        <w:rPr>
          <w:rFonts w:ascii="굴림" w:eastAsia="굴림" w:hAnsi="굴림" w:cs="굴림" w:hint="eastAsia"/>
          <w:kern w:val="0"/>
          <w:sz w:val="23"/>
          <w:szCs w:val="23"/>
        </w:rPr>
        <w:t>신용판매 대금이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관계법령이나 </w:t>
      </w:r>
      <w:r w:rsidR="008746EA" w:rsidRPr="0024493A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약관에 위반한</w:t>
      </w:r>
      <w:r w:rsidR="005A0465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경우 해당</w:t>
      </w:r>
      <w:r w:rsidR="00DB090D" w:rsidRPr="0024493A">
        <w:rPr>
          <w:rFonts w:ascii="굴림" w:eastAsia="굴림" w:hAnsi="굴림" w:cs="굴림" w:hint="eastAsia"/>
          <w:kern w:val="0"/>
          <w:sz w:val="23"/>
          <w:szCs w:val="23"/>
        </w:rPr>
        <w:t>대금을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반환</w:t>
      </w:r>
      <w:r w:rsidR="006F1445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받</w:t>
      </w:r>
      <w:r w:rsidR="00951353" w:rsidRPr="0024493A">
        <w:rPr>
          <w:rFonts w:ascii="굴림" w:eastAsia="굴림" w:hAnsi="굴림" w:cs="굴림" w:hint="eastAsia"/>
          <w:kern w:val="0"/>
          <w:sz w:val="23"/>
          <w:szCs w:val="23"/>
        </w:rPr>
        <w:t>습니다</w:t>
      </w:r>
      <w:r w:rsidR="006F1445" w:rsidRPr="0024493A">
        <w:rPr>
          <w:rFonts w:ascii="굴림" w:eastAsia="굴림" w:hAnsi="굴림" w:cs="굴림" w:hint="eastAsia"/>
          <w:kern w:val="0"/>
          <w:sz w:val="23"/>
          <w:szCs w:val="23"/>
        </w:rPr>
        <w:t>.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다만, </w:t>
      </w:r>
      <w:r w:rsidR="00C90429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6F1445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는</w:t>
      </w:r>
      <w:r w:rsidR="005A0465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해당 대금이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차회 지급할 금액범위 이내일 경우에는 그 금액에서 공제할 수 있습니다</w:t>
      </w:r>
      <w:r w:rsidR="00EE534B">
        <w:rPr>
          <w:rFonts w:ascii="굴림" w:eastAsia="굴림" w:hAnsi="굴림" w:cs="굴림" w:hint="eastAsia"/>
          <w:kern w:val="0"/>
          <w:sz w:val="23"/>
          <w:szCs w:val="23"/>
        </w:rPr>
        <w:t>.</w:t>
      </w:r>
    </w:p>
    <w:p w:rsidR="005A5CBE" w:rsidRPr="0024493A" w:rsidRDefault="006D2D08" w:rsidP="007F2F7E">
      <w:pPr>
        <w:widowControl/>
        <w:wordWrap/>
        <w:autoSpaceDE/>
        <w:autoSpaceDN/>
        <w:spacing w:before="100" w:beforeAutospacing="1" w:after="100" w:afterAutospacing="1" w:line="240" w:lineRule="auto"/>
        <w:ind w:leftChars="142" w:left="652" w:hangingChars="160" w:hanging="368"/>
        <w:rPr>
          <w:rFonts w:ascii="굴림" w:eastAsia="굴림" w:hAnsi="굴림" w:cs="굴림"/>
          <w:kern w:val="0"/>
          <w:sz w:val="23"/>
          <w:szCs w:val="23"/>
          <w:shd w:val="pct15" w:color="auto" w:fill="FFFFFF"/>
        </w:rPr>
      </w:pPr>
      <w:r w:rsidRPr="0024493A">
        <w:rPr>
          <w:rFonts w:ascii="굴림" w:eastAsia="굴림" w:hAnsi="굴림" w:cs="굴림" w:hint="eastAsia"/>
          <w:kern w:val="0"/>
          <w:sz w:val="23"/>
          <w:szCs w:val="23"/>
        </w:rPr>
        <w:t>②</w:t>
      </w:r>
      <w:r w:rsidR="00AF7121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제1항에 의하여 </w:t>
      </w:r>
      <w:r w:rsidR="00DB090D" w:rsidRPr="0024493A">
        <w:rPr>
          <w:rFonts w:ascii="굴림" w:eastAsia="굴림" w:hAnsi="굴림" w:cs="굴림" w:hint="eastAsia"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가 공제할 수 있는 금액이 부족한 경우 가맹점은 정당한 사유가 없는 한 거래취소일로부터 3영업일까지 </w:t>
      </w:r>
      <w:r w:rsidR="00C90429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에 환입하여야 하며, 동 기간이 경과한 경우 </w:t>
      </w:r>
      <w:r w:rsidRPr="0024493A">
        <w:rPr>
          <w:rFonts w:ascii="굴림" w:eastAsia="굴림" w:hAnsi="굴림" w:cs="굴림" w:hint="eastAsia"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는 </w:t>
      </w:r>
      <w:r w:rsidR="0068028C" w:rsidRPr="0024493A">
        <w:rPr>
          <w:rFonts w:ascii="굴림" w:eastAsia="굴림" w:hAnsi="굴림" w:cs="굴림" w:hint="eastAsia"/>
          <w:kern w:val="0"/>
          <w:sz w:val="23"/>
          <w:szCs w:val="23"/>
        </w:rPr>
        <w:t>상법</w:t>
      </w:r>
      <w:r w:rsidR="00951353" w:rsidRPr="0024493A">
        <w:rPr>
          <w:rFonts w:ascii="굴림" w:eastAsia="굴림" w:hAnsi="굴림" w:cs="굴림" w:hint="eastAsia"/>
          <w:kern w:val="0"/>
          <w:sz w:val="23"/>
          <w:szCs w:val="23"/>
        </w:rPr>
        <w:t>에서 정한</w:t>
      </w:r>
      <w:r w:rsidR="0068028C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상사법정이율을 적용하여</w:t>
      </w:r>
      <w:r w:rsidR="00951353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가맹점</w:t>
      </w:r>
      <w:r w:rsidR="00E13218" w:rsidRPr="0024493A">
        <w:rPr>
          <w:rFonts w:ascii="굴림" w:eastAsia="굴림" w:hAnsi="굴림" w:cs="굴림" w:hint="eastAsia"/>
          <w:kern w:val="0"/>
          <w:sz w:val="23"/>
          <w:szCs w:val="23"/>
        </w:rPr>
        <w:t>에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이자를 청구할 수 있습니다. </w:t>
      </w:r>
    </w:p>
    <w:p w:rsidR="002A3CF3" w:rsidRPr="0024493A" w:rsidRDefault="002A3CF3" w:rsidP="002A3CF3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5C2831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10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(신용판매대금의 지급 보류)</w:t>
      </w:r>
    </w:p>
    <w:p w:rsidR="005A0465" w:rsidRPr="0024493A" w:rsidRDefault="002A3CF3" w:rsidP="001F2F5B">
      <w:pPr>
        <w:widowControl/>
        <w:wordWrap/>
        <w:autoSpaceDE/>
        <w:autoSpaceDN/>
        <w:spacing w:before="100" w:beforeAutospacing="1"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="00951353" w:rsidRPr="0024493A">
        <w:rPr>
          <w:rFonts w:ascii="굴림" w:eastAsia="굴림" w:hAnsi="굴림" w:cs="바탕" w:hint="eastAsia"/>
          <w:kern w:val="0"/>
          <w:sz w:val="23"/>
          <w:szCs w:val="23"/>
        </w:rPr>
        <w:t xml:space="preserve"> </w:t>
      </w:r>
      <w:r w:rsidR="00C90429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951353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는</w:t>
      </w:r>
      <w:r w:rsidR="005A0465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신용판매대금에 대하여 관련 법령에 따라 가압류·압류명령</w:t>
      </w:r>
      <w:r w:rsidR="00951353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등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을 송달</w:t>
      </w:r>
      <w:r w:rsidR="00AF7121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받은 때에는 신용판매대금 지급을 보류하거나 공탁할 수 있습니다.</w:t>
      </w:r>
    </w:p>
    <w:p w:rsidR="005A0465" w:rsidRPr="0024493A" w:rsidRDefault="002A3CF3" w:rsidP="001F2F5B">
      <w:pPr>
        <w:widowControl/>
        <w:wordWrap/>
        <w:autoSpaceDE/>
        <w:autoSpaceDN/>
        <w:spacing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②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C90429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는 가맹점이 다음 각 호의 사유에 해당하는 경우 대금지급을 보류할 수 있습니다. </w:t>
      </w:r>
    </w:p>
    <w:p w:rsidR="00BC0409" w:rsidRDefault="005A0465" w:rsidP="00BC0409">
      <w:pPr>
        <w:widowControl/>
        <w:wordWrap/>
        <w:autoSpaceDE/>
        <w:autoSpaceDN/>
        <w:spacing w:after="0" w:line="240" w:lineRule="auto"/>
        <w:ind w:left="426"/>
        <w:jc w:val="left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1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. 제</w:t>
      </w:r>
      <w:r w:rsidR="00951353" w:rsidRPr="0024493A">
        <w:rPr>
          <w:rFonts w:ascii="굴림" w:eastAsia="굴림" w:hAnsi="굴림" w:cs="굴림" w:hint="eastAsia"/>
          <w:kern w:val="0"/>
          <w:sz w:val="23"/>
          <w:szCs w:val="23"/>
        </w:rPr>
        <w:t>5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조의 신용판매시 준수사항을 위반한 경우</w:t>
      </w:r>
      <w:r w:rsidR="00C67483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           </w:t>
      </w:r>
      <w:r w:rsidR="0068028C" w:rsidRPr="0024493A">
        <w:rPr>
          <w:rFonts w:ascii="굴림" w:eastAsia="굴림" w:hAnsi="굴림" w:cs="굴림"/>
          <w:kern w:val="0"/>
          <w:sz w:val="23"/>
          <w:szCs w:val="23"/>
        </w:rPr>
        <w:t xml:space="preserve">                      </w:t>
      </w:r>
      <w:r w:rsidR="00C67483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  </w:t>
      </w:r>
      <w:r w:rsidR="00C67483" w:rsidRPr="0024493A">
        <w:rPr>
          <w:rFonts w:ascii="굴림" w:eastAsia="굴림" w:hAnsi="굴림" w:cs="굴림"/>
          <w:kern w:val="0"/>
          <w:sz w:val="23"/>
          <w:szCs w:val="23"/>
        </w:rPr>
        <w:t>2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. 제1</w:t>
      </w:r>
      <w:r w:rsidR="00951353" w:rsidRPr="0024493A">
        <w:rPr>
          <w:rFonts w:ascii="굴림" w:eastAsia="굴림" w:hAnsi="굴림" w:cs="굴림"/>
          <w:kern w:val="0"/>
          <w:sz w:val="23"/>
          <w:szCs w:val="23"/>
        </w:rPr>
        <w:t>1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조 제1항 단서에 의하여 가맹점의 책임이 있는 경우</w:t>
      </w:r>
      <w:r w:rsidR="00C67483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C67483" w:rsidRPr="0024493A">
        <w:rPr>
          <w:rFonts w:ascii="굴림" w:eastAsia="굴림" w:hAnsi="굴림" w:cs="굴림"/>
          <w:kern w:val="0"/>
          <w:sz w:val="23"/>
          <w:szCs w:val="23"/>
        </w:rPr>
        <w:t xml:space="preserve">                         </w:t>
      </w:r>
      <w:r w:rsidR="00C67483" w:rsidRPr="0024493A">
        <w:rPr>
          <w:rFonts w:ascii="굴림" w:eastAsia="굴림" w:hAnsi="굴림" w:cs="굴림" w:hint="eastAsia"/>
          <w:kern w:val="0"/>
          <w:sz w:val="23"/>
          <w:szCs w:val="23"/>
        </w:rPr>
        <w:t>3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.</w:t>
      </w:r>
      <w:r w:rsidR="00E13218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가맹점이「채무자 회생 및 파산에 관한 법률」의 회생신청, 파산신청 </w:t>
      </w:r>
      <w:r w:rsidR="00A76349" w:rsidRPr="0024493A">
        <w:rPr>
          <w:rFonts w:ascii="굴림" w:eastAsia="굴림" w:hAnsi="굴림" w:cs="굴림" w:hint="eastAsia"/>
          <w:kern w:val="0"/>
          <w:sz w:val="23"/>
          <w:szCs w:val="23"/>
        </w:rPr>
        <w:t>또는</w:t>
      </w:r>
      <w:r w:rsidR="00BC0409">
        <w:rPr>
          <w:rFonts w:ascii="굴림" w:eastAsia="굴림" w:hAnsi="굴림" w:cs="굴림" w:hint="eastAsia"/>
          <w:kern w:val="0"/>
          <w:sz w:val="23"/>
          <w:szCs w:val="23"/>
        </w:rPr>
        <w:t xml:space="preserve"> 어</w:t>
      </w:r>
      <w:r w:rsidR="00E13218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</w:p>
    <w:p w:rsidR="00BC0409" w:rsidRDefault="00BC0409" w:rsidP="00BC0409">
      <w:pPr>
        <w:widowControl/>
        <w:wordWrap/>
        <w:autoSpaceDE/>
        <w:autoSpaceDN/>
        <w:spacing w:after="0" w:line="240" w:lineRule="auto"/>
        <w:ind w:left="426"/>
        <w:jc w:val="left"/>
        <w:rPr>
          <w:rFonts w:ascii="굴림" w:eastAsia="굴림" w:hAnsi="굴림" w:cs="굴림"/>
          <w:kern w:val="0"/>
          <w:sz w:val="23"/>
          <w:szCs w:val="23"/>
        </w:rPr>
      </w:pPr>
      <w:r>
        <w:rPr>
          <w:rFonts w:ascii="굴림" w:eastAsia="굴림" w:hAnsi="굴림" w:cs="굴림"/>
          <w:kern w:val="0"/>
          <w:sz w:val="23"/>
          <w:szCs w:val="23"/>
        </w:rPr>
        <w:t xml:space="preserve">   </w:t>
      </w:r>
      <w:r>
        <w:rPr>
          <w:rFonts w:ascii="굴림" w:eastAsia="굴림" w:hAnsi="굴림" w:cs="굴림" w:hint="eastAsia"/>
          <w:kern w:val="0"/>
          <w:sz w:val="23"/>
          <w:szCs w:val="23"/>
        </w:rPr>
        <w:t>음</w:t>
      </w:r>
      <w:r w:rsidR="00E13218" w:rsidRPr="0024493A">
        <w:rPr>
          <w:rFonts w:ascii="굴림" w:eastAsia="굴림" w:hAnsi="굴림" w:cs="굴림" w:hint="eastAsia"/>
          <w:kern w:val="0"/>
          <w:sz w:val="23"/>
          <w:szCs w:val="23"/>
        </w:rPr>
        <w:t>교</w:t>
      </w:r>
      <w:r w:rsidR="008A6EB7" w:rsidRPr="0024493A">
        <w:rPr>
          <w:rFonts w:ascii="굴림" w:eastAsia="굴림" w:hAnsi="굴림" w:cs="굴림" w:hint="eastAsia"/>
          <w:kern w:val="0"/>
          <w:sz w:val="23"/>
          <w:szCs w:val="23"/>
        </w:rPr>
        <w:t>환</w:t>
      </w:r>
      <w:r w:rsidR="00E13218" w:rsidRPr="0024493A">
        <w:rPr>
          <w:rFonts w:ascii="굴림" w:eastAsia="굴림" w:hAnsi="굴림" w:cs="굴림" w:hint="eastAsia"/>
          <w:kern w:val="0"/>
          <w:sz w:val="23"/>
          <w:szCs w:val="23"/>
        </w:rPr>
        <w:t>소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의 거래정지처분 및 이에 준하는 경영상 변동이 발생하였거나, </w:t>
      </w:r>
      <w:r>
        <w:rPr>
          <w:rFonts w:ascii="굴림" w:eastAsia="굴림" w:hAnsi="굴림" w:cs="굴림" w:hint="eastAsia"/>
          <w:kern w:val="0"/>
          <w:sz w:val="23"/>
          <w:szCs w:val="23"/>
        </w:rPr>
        <w:t xml:space="preserve">제 </w:t>
      </w:r>
      <w:r>
        <w:rPr>
          <w:rFonts w:ascii="굴림" w:eastAsia="굴림" w:hAnsi="굴림" w:cs="굴림"/>
          <w:kern w:val="0"/>
          <w:sz w:val="23"/>
          <w:szCs w:val="23"/>
        </w:rPr>
        <w:t>12</w:t>
      </w:r>
    </w:p>
    <w:p w:rsidR="002378E9" w:rsidRPr="0024493A" w:rsidRDefault="00BC0409" w:rsidP="00BC0409">
      <w:pPr>
        <w:widowControl/>
        <w:wordWrap/>
        <w:autoSpaceDE/>
        <w:autoSpaceDN/>
        <w:spacing w:after="0" w:line="240" w:lineRule="auto"/>
        <w:ind w:left="426"/>
        <w:jc w:val="left"/>
        <w:rPr>
          <w:rFonts w:ascii="굴림" w:eastAsia="굴림" w:hAnsi="굴림" w:cs="굴림"/>
          <w:kern w:val="0"/>
          <w:sz w:val="23"/>
          <w:szCs w:val="23"/>
        </w:rPr>
      </w:pPr>
      <w:r>
        <w:rPr>
          <w:rFonts w:ascii="굴림" w:eastAsia="굴림" w:hAnsi="굴림" w:cs="굴림"/>
          <w:kern w:val="0"/>
          <w:sz w:val="23"/>
          <w:szCs w:val="23"/>
        </w:rPr>
        <w:t xml:space="preserve">  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조</w:t>
      </w:r>
      <w:r w:rsidR="002378E9" w:rsidRPr="0024493A">
        <w:rPr>
          <w:rFonts w:ascii="굴림" w:eastAsia="굴림" w:hAnsi="굴림" w:cs="굴림" w:hint="eastAsia"/>
          <w:kern w:val="0"/>
          <w:sz w:val="23"/>
          <w:szCs w:val="23"/>
        </w:rPr>
        <w:t>에 해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당하는 가맹점</w:t>
      </w:r>
      <w:r w:rsidR="002378E9" w:rsidRPr="0024493A">
        <w:rPr>
          <w:rFonts w:ascii="굴림" w:eastAsia="굴림" w:hAnsi="굴림" w:cs="굴림" w:hint="eastAsia"/>
          <w:kern w:val="0"/>
          <w:sz w:val="23"/>
          <w:szCs w:val="23"/>
        </w:rPr>
        <w:t>과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205559" w:rsidRPr="0024493A">
        <w:rPr>
          <w:rFonts w:ascii="굴림" w:eastAsia="굴림" w:hAnsi="굴림" w:cs="굴림" w:hint="eastAsia"/>
          <w:kern w:val="0"/>
          <w:sz w:val="23"/>
          <w:szCs w:val="23"/>
        </w:rPr>
        <w:t>사용자</w:t>
      </w:r>
      <w:r w:rsidR="002378E9" w:rsidRPr="0024493A">
        <w:rPr>
          <w:rFonts w:ascii="굴림" w:eastAsia="굴림" w:hAnsi="굴림" w:cs="굴림" w:hint="eastAsia"/>
          <w:kern w:val="0"/>
          <w:sz w:val="23"/>
          <w:szCs w:val="23"/>
        </w:rPr>
        <w:t>간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의 분쟁이 발생한 경우</w:t>
      </w:r>
      <w:r w:rsidR="00A76349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A76349" w:rsidRPr="0024493A">
        <w:rPr>
          <w:rFonts w:ascii="굴림" w:eastAsia="굴림" w:hAnsi="굴림" w:cs="굴림"/>
          <w:kern w:val="0"/>
          <w:sz w:val="23"/>
          <w:szCs w:val="23"/>
        </w:rPr>
        <w:t xml:space="preserve">   </w:t>
      </w:r>
      <w:r w:rsidR="002378E9" w:rsidRPr="0024493A">
        <w:rPr>
          <w:rFonts w:ascii="굴림" w:eastAsia="굴림" w:hAnsi="굴림" w:cs="굴림"/>
          <w:kern w:val="0"/>
          <w:sz w:val="23"/>
          <w:szCs w:val="23"/>
        </w:rPr>
        <w:t xml:space="preserve">                               </w:t>
      </w:r>
    </w:p>
    <w:p w:rsidR="00A76349" w:rsidRPr="0024493A" w:rsidRDefault="00A76349" w:rsidP="002378E9">
      <w:pPr>
        <w:widowControl/>
        <w:wordWrap/>
        <w:autoSpaceDE/>
        <w:autoSpaceDN/>
        <w:spacing w:after="0" w:line="240" w:lineRule="auto"/>
        <w:ind w:leftChars="213" w:left="656" w:hangingChars="100" w:hanging="230"/>
        <w:jc w:val="left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4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.</w:t>
      </w:r>
      <w:r w:rsidR="002378E9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가맹점 가입신청서에 업종 등의 중요정보 허위기재 및 사업자등록증 등의 첨부서류를 위조ㆍ변조한 경우</w:t>
      </w:r>
    </w:p>
    <w:p w:rsidR="002A3CF3" w:rsidRPr="0024493A" w:rsidRDefault="00A76349" w:rsidP="00BC0409">
      <w:pPr>
        <w:widowControl/>
        <w:wordWrap/>
        <w:autoSpaceDE/>
        <w:autoSpaceDN/>
        <w:spacing w:after="100" w:afterAutospacing="1" w:line="60" w:lineRule="auto"/>
        <w:ind w:leftChars="-709" w:left="601" w:rightChars="-12" w:right="-24" w:hangingChars="878" w:hanging="2019"/>
        <w:jc w:val="left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4493A">
        <w:rPr>
          <w:rFonts w:ascii="굴림" w:eastAsia="굴림" w:hAnsi="굴림" w:cs="굴림"/>
          <w:kern w:val="0"/>
          <w:sz w:val="23"/>
          <w:szCs w:val="23"/>
        </w:rPr>
        <w:t xml:space="preserve">                </w:t>
      </w:r>
    </w:p>
    <w:p w:rsidR="002A3CF3" w:rsidRPr="0024493A" w:rsidRDefault="002A3CF3" w:rsidP="002A3CF3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제1</w:t>
      </w:r>
      <w:r w:rsidR="005C2831" w:rsidRPr="0024493A">
        <w:rPr>
          <w:rFonts w:ascii="굴림" w:eastAsia="굴림" w:hAnsi="굴림" w:cs="굴림"/>
          <w:bCs/>
          <w:kern w:val="0"/>
          <w:sz w:val="23"/>
          <w:szCs w:val="23"/>
        </w:rPr>
        <w:t>1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</w:t>
      </w:r>
      <w:r w:rsidR="00951353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웰 페이앱 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부정사용에 대한 책임)</w:t>
      </w:r>
    </w:p>
    <w:p w:rsidR="002A3CF3" w:rsidRPr="0024493A" w:rsidRDefault="002A3CF3" w:rsidP="00BC0409">
      <w:pPr>
        <w:widowControl/>
        <w:wordWrap/>
        <w:autoSpaceDE/>
        <w:autoSpaceDN/>
        <w:spacing w:before="100" w:beforeAutospacing="1" w:line="240" w:lineRule="auto"/>
        <w:ind w:leftChars="142" w:left="654" w:hangingChars="161" w:hanging="37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="008A6EB7" w:rsidRPr="0024493A">
        <w:rPr>
          <w:rFonts w:ascii="굴림" w:eastAsia="굴림" w:hAnsi="굴림" w:cs="바탕" w:hint="eastAsia"/>
          <w:kern w:val="0"/>
          <w:sz w:val="23"/>
          <w:szCs w:val="23"/>
        </w:rPr>
        <w:t xml:space="preserve"> 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는 다음 각 호의 하나에 해당하는 거래에 따른 손실을 가맹점이 부담</w:t>
      </w:r>
      <w:r w:rsidR="00C024BB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하도</w:t>
      </w:r>
      <w:r w:rsidR="00205559" w:rsidRPr="0024493A">
        <w:rPr>
          <w:rFonts w:ascii="굴림" w:eastAsia="굴림" w:hAnsi="굴림" w:cs="굴림" w:hint="eastAsia"/>
          <w:kern w:val="0"/>
          <w:sz w:val="23"/>
          <w:szCs w:val="23"/>
        </w:rPr>
        <w:t>록 하여서는 안됩니다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. 다만, 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가 그 거래에 대한 </w:t>
      </w:r>
      <w:r w:rsidR="00951353" w:rsidRPr="0024493A">
        <w:rPr>
          <w:rFonts w:ascii="굴림" w:eastAsia="굴림" w:hAnsi="굴림" w:cs="굴림" w:hint="eastAsia"/>
          <w:kern w:val="0"/>
          <w:sz w:val="23"/>
          <w:szCs w:val="23"/>
        </w:rPr>
        <w:t>가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맹점의 고의 또는 중대한 과실을 증명할 경우 그 손실의 전부 또는 일부를 가맹점이 부담하도록 할 수 있습니다. </w:t>
      </w:r>
    </w:p>
    <w:p w:rsidR="002A3CF3" w:rsidRPr="0024493A" w:rsidRDefault="002A3CF3" w:rsidP="00BC0409">
      <w:pPr>
        <w:widowControl/>
        <w:wordWrap/>
        <w:autoSpaceDE/>
        <w:autoSpaceDN/>
        <w:spacing w:after="0" w:line="240" w:lineRule="auto"/>
        <w:ind w:leftChars="-27" w:left="-54" w:firstLineChars="246" w:firstLine="566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1. 잃어버리거나 도난당한 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005FA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앱을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사용한 거래</w:t>
      </w:r>
    </w:p>
    <w:p w:rsidR="002A3CF3" w:rsidRPr="0024493A" w:rsidRDefault="002A3CF3" w:rsidP="00BC0409">
      <w:pPr>
        <w:widowControl/>
        <w:wordWrap/>
        <w:autoSpaceDE/>
        <w:autoSpaceDN/>
        <w:spacing w:after="0" w:line="240" w:lineRule="auto"/>
        <w:ind w:leftChars="-27" w:left="-54" w:firstLineChars="246" w:firstLine="566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lastRenderedPageBreak/>
        <w:t xml:space="preserve">2. 위조되거나 변조된 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005FA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앱을</w:t>
      </w:r>
      <w:r w:rsidR="003F409E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사용한 거래</w:t>
      </w:r>
    </w:p>
    <w:p w:rsidR="002A3CF3" w:rsidRPr="0024493A" w:rsidRDefault="002A3CF3" w:rsidP="00BC0409">
      <w:pPr>
        <w:widowControl/>
        <w:wordWrap/>
        <w:autoSpaceDE/>
        <w:autoSpaceDN/>
        <w:spacing w:after="0" w:line="240" w:lineRule="auto"/>
        <w:ind w:leftChars="241" w:left="765" w:hangingChars="123" w:hanging="283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3. 해킹, 전산장애, 내부자</w:t>
      </w:r>
      <w:r w:rsidR="008A6EB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정보유출 등 부정한 방법으로 얻은 카드의 정보를 이용하여</w:t>
      </w:r>
      <w:r w:rsidR="00DD18DB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005FA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앱을</w:t>
      </w:r>
      <w:r w:rsidR="003F409E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사용한 거래</w:t>
      </w:r>
    </w:p>
    <w:p w:rsidR="007759B3" w:rsidRPr="0024493A" w:rsidRDefault="002A3CF3" w:rsidP="00BC0409">
      <w:pPr>
        <w:widowControl/>
        <w:wordWrap/>
        <w:autoSpaceDE/>
        <w:autoSpaceDN/>
        <w:spacing w:after="0" w:line="240" w:lineRule="auto"/>
        <w:ind w:leftChars="137" w:left="274" w:firstLineChars="104" w:firstLine="239"/>
        <w:jc w:val="left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4. 다른 사람의 명의를 도용하여 발급받은 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8746EA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3F409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앱을</w:t>
      </w:r>
      <w:r w:rsidR="003F409E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사용한 거래</w:t>
      </w:r>
    </w:p>
    <w:p w:rsidR="007759B3" w:rsidRPr="0024493A" w:rsidRDefault="007759B3" w:rsidP="007759B3">
      <w:pPr>
        <w:widowControl/>
        <w:wordWrap/>
        <w:autoSpaceDE/>
        <w:autoSpaceDN/>
        <w:spacing w:after="0" w:line="240" w:lineRule="auto"/>
        <w:ind w:leftChars="137" w:left="274" w:firstLineChars="72" w:firstLine="166"/>
        <w:jc w:val="left"/>
        <w:rPr>
          <w:rFonts w:ascii="굴림" w:eastAsia="굴림" w:hAnsi="굴림" w:cs="굴림"/>
          <w:kern w:val="0"/>
          <w:sz w:val="23"/>
          <w:szCs w:val="23"/>
        </w:rPr>
      </w:pPr>
    </w:p>
    <w:p w:rsidR="002A3CF3" w:rsidRPr="0024493A" w:rsidRDefault="002A3CF3" w:rsidP="00A869B5">
      <w:pPr>
        <w:widowControl/>
        <w:wordWrap/>
        <w:autoSpaceDE/>
        <w:autoSpaceDN/>
        <w:spacing w:after="0" w:line="240" w:lineRule="auto"/>
        <w:ind w:leftChars="27" w:left="447" w:hangingChars="171" w:hanging="393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②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제1항에서 가맹점의 고의 또는 중대한 과실이라 함은 다음 각 호의 하나에</w:t>
      </w:r>
      <w:r w:rsidR="00A869B5">
        <w:rPr>
          <w:rFonts w:ascii="굴림" w:eastAsia="굴림" w:hAnsi="굴림" w:cs="굴림" w:hint="eastAsia"/>
          <w:kern w:val="0"/>
          <w:sz w:val="23"/>
          <w:szCs w:val="23"/>
        </w:rPr>
        <w:t xml:space="preserve"> 해당하는</w:t>
      </w:r>
      <w:r w:rsidR="00DD18DB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DD18DB" w:rsidRPr="0024493A">
        <w:rPr>
          <w:rFonts w:ascii="굴림" w:eastAsia="굴림" w:hAnsi="굴림" w:cs="굴림"/>
          <w:kern w:val="0"/>
          <w:sz w:val="23"/>
          <w:szCs w:val="23"/>
        </w:rPr>
        <w:t>것</w:t>
      </w:r>
      <w:r w:rsidR="00DD18DB" w:rsidRPr="0024493A">
        <w:rPr>
          <w:rFonts w:ascii="굴림" w:eastAsia="굴림" w:hAnsi="굴림" w:cs="굴림" w:hint="eastAsia"/>
          <w:kern w:val="0"/>
          <w:sz w:val="23"/>
          <w:szCs w:val="23"/>
        </w:rPr>
        <w:t>을</w:t>
      </w:r>
      <w:r w:rsidR="000F65EE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말합니다. </w:t>
      </w:r>
    </w:p>
    <w:p w:rsidR="002A3CF3" w:rsidRPr="0024493A" w:rsidRDefault="002A3CF3" w:rsidP="00A869B5">
      <w:pPr>
        <w:widowControl/>
        <w:wordWrap/>
        <w:autoSpaceDE/>
        <w:autoSpaceDN/>
        <w:spacing w:after="100" w:afterAutospacing="1" w:line="240" w:lineRule="auto"/>
        <w:ind w:leftChars="133" w:left="266"/>
        <w:jc w:val="left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1. 제</w:t>
      </w:r>
      <w:r w:rsidR="00600937" w:rsidRPr="0024493A">
        <w:rPr>
          <w:rFonts w:ascii="굴림" w:eastAsia="굴림" w:hAnsi="굴림" w:cs="굴림" w:hint="eastAsia"/>
          <w:kern w:val="0"/>
          <w:sz w:val="23"/>
          <w:szCs w:val="23"/>
        </w:rPr>
        <w:t>5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조에서 정한 신용판매</w:t>
      </w:r>
      <w:r w:rsidR="00742350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시 준수사항을 이행하지 않고 거래한 경우</w:t>
      </w:r>
      <w:r w:rsidR="001B1634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             </w:t>
      </w:r>
      <w:r w:rsidR="001B1634" w:rsidRPr="0024493A">
        <w:rPr>
          <w:rFonts w:ascii="굴림" w:eastAsia="굴림" w:hAnsi="굴림" w:cs="굴림"/>
          <w:kern w:val="0"/>
          <w:sz w:val="23"/>
          <w:szCs w:val="23"/>
        </w:rPr>
        <w:t xml:space="preserve">     </w:t>
      </w:r>
      <w:r w:rsidR="001B1634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2. 가맹점이 제1항 각 호의 거래에 공모ㆍ가담 또는 협조한 경우</w:t>
      </w:r>
      <w:r w:rsidR="001B1634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                     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3.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005FA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앱이</w:t>
      </w:r>
      <w:r w:rsidR="00CC40EF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위법 또는 부정한 방법으로 취득·제작된 것을 알고 거래한</w:t>
      </w:r>
      <w:r w:rsidR="00A869B5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9D607B">
        <w:rPr>
          <w:rFonts w:ascii="굴림" w:eastAsia="굴림" w:hAnsi="굴림" w:cs="굴림" w:hint="eastAsia"/>
          <w:kern w:val="0"/>
          <w:sz w:val="23"/>
          <w:szCs w:val="23"/>
        </w:rPr>
        <w:t>경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우</w:t>
      </w:r>
    </w:p>
    <w:p w:rsidR="002A3CF3" w:rsidRPr="0024493A" w:rsidRDefault="002A3CF3" w:rsidP="002A3CF3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제1</w:t>
      </w:r>
      <w:r w:rsidR="005C2831" w:rsidRPr="0024493A">
        <w:rPr>
          <w:rFonts w:ascii="굴림" w:eastAsia="굴림" w:hAnsi="굴림" w:cs="굴림"/>
          <w:bCs/>
          <w:kern w:val="0"/>
          <w:sz w:val="23"/>
          <w:szCs w:val="23"/>
        </w:rPr>
        <w:t>2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(회원과의 분쟁)</w:t>
      </w:r>
    </w:p>
    <w:p w:rsidR="002A3CF3" w:rsidRPr="0024493A" w:rsidRDefault="00205559" w:rsidP="00DB090D">
      <w:pPr>
        <w:widowControl/>
        <w:wordWrap/>
        <w:autoSpaceDE/>
        <w:autoSpaceDN/>
        <w:spacing w:before="100" w:beforeAutospacing="1" w:after="100" w:afterAutospacing="1" w:line="240" w:lineRule="auto"/>
        <w:ind w:left="24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742350" w:rsidRPr="0024493A">
        <w:rPr>
          <w:rFonts w:ascii="굴림" w:eastAsia="굴림" w:hAnsi="굴림" w:cs="굴림" w:hint="eastAsia"/>
          <w:kern w:val="0"/>
          <w:sz w:val="23"/>
          <w:szCs w:val="23"/>
        </w:rPr>
        <w:t>회원</w:t>
      </w:r>
      <w:r w:rsidR="002D249F" w:rsidRPr="0024493A">
        <w:rPr>
          <w:rFonts w:ascii="굴림" w:eastAsia="굴림" w:hAnsi="굴림" w:cs="굴림" w:hint="eastAsia"/>
          <w:kern w:val="0"/>
          <w:sz w:val="23"/>
          <w:szCs w:val="23"/>
        </w:rPr>
        <w:t>의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항변권 행사 등으로 </w:t>
      </w:r>
      <w:r w:rsidRPr="0024493A">
        <w:rPr>
          <w:rFonts w:ascii="굴림" w:eastAsia="굴림" w:hAnsi="굴림" w:cs="굴림" w:hint="eastAsia"/>
          <w:kern w:val="0"/>
          <w:sz w:val="23"/>
          <w:szCs w:val="23"/>
        </w:rPr>
        <w:t>사용자와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분쟁이 발생한 경우 가맹점은 이의 해결에 적극 노력하여야 하며,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중재가 있는 때에는 이에 적극 협조</w:t>
      </w:r>
      <w:r w:rsidR="00A869B5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하여야 합니다.</w:t>
      </w:r>
    </w:p>
    <w:p w:rsidR="002A3CF3" w:rsidRPr="00EE534B" w:rsidRDefault="002A3CF3" w:rsidP="001B1634">
      <w:pPr>
        <w:widowControl/>
        <w:wordWrap/>
        <w:autoSpaceDE/>
        <w:autoSpaceDN/>
        <w:spacing w:before="100" w:beforeAutospacing="1" w:after="100" w:afterAutospacing="1" w:line="240" w:lineRule="auto"/>
        <w:ind w:leftChars="-71" w:left="16" w:hangingChars="67" w:hanging="158"/>
        <w:rPr>
          <w:rFonts w:ascii="굴림" w:eastAsia="굴림" w:hAnsi="굴림" w:cs="굴림"/>
          <w:b/>
          <w:kern w:val="0"/>
          <w:sz w:val="24"/>
          <w:szCs w:val="24"/>
        </w:rPr>
      </w:pPr>
      <w:r w:rsidRPr="00EE534B">
        <w:rPr>
          <w:rFonts w:ascii="굴림" w:eastAsia="굴림" w:hAnsi="굴림" w:cs="굴림"/>
          <w:b/>
          <w:bCs/>
          <w:kern w:val="0"/>
          <w:sz w:val="24"/>
          <w:szCs w:val="24"/>
        </w:rPr>
        <w:t>제4장 거래정지 및 계약해지 등</w:t>
      </w:r>
    </w:p>
    <w:p w:rsidR="002A3CF3" w:rsidRPr="0024493A" w:rsidRDefault="002A3CF3" w:rsidP="002A3CF3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제1</w:t>
      </w:r>
      <w:r w:rsidR="005C2831" w:rsidRPr="0024493A">
        <w:rPr>
          <w:rFonts w:ascii="굴림" w:eastAsia="굴림" w:hAnsi="굴림" w:cs="굴림"/>
          <w:bCs/>
          <w:kern w:val="0"/>
          <w:sz w:val="23"/>
          <w:szCs w:val="23"/>
        </w:rPr>
        <w:t>3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(거래정지 및 계약해지)</w:t>
      </w:r>
    </w:p>
    <w:p w:rsidR="002A3CF3" w:rsidRPr="0024493A" w:rsidRDefault="002A3CF3" w:rsidP="007759B3">
      <w:pPr>
        <w:widowControl/>
        <w:wordWrap/>
        <w:autoSpaceDE/>
        <w:autoSpaceDN/>
        <w:spacing w:before="100" w:beforeAutospacing="1" w:line="240" w:lineRule="auto"/>
        <w:ind w:leftChars="100" w:left="430" w:hangingChars="100" w:hanging="23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는 가맹점에 다음 각 호의 </w:t>
      </w:r>
      <w:r w:rsidR="000A49CF" w:rsidRPr="0024493A">
        <w:rPr>
          <w:rFonts w:ascii="굴림" w:eastAsia="굴림" w:hAnsi="굴림" w:cs="굴림" w:hint="eastAsia"/>
          <w:kern w:val="0"/>
          <w:sz w:val="23"/>
          <w:szCs w:val="23"/>
        </w:rPr>
        <w:t>하나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에 해당하는 사유가 발생한 경우</w:t>
      </w:r>
      <w:r w:rsidR="001B1634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가맹점</w:t>
      </w:r>
      <w:r w:rsidR="001B1634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자격을 일시적으로 정지하거나 가맹점계약을 해지할 수 있습니다. 이 경우 </w:t>
      </w:r>
      <w:r w:rsidR="00600937" w:rsidRPr="0024493A">
        <w:rPr>
          <w:rFonts w:ascii="굴림" w:eastAsia="굴림" w:hAnsi="굴림" w:cs="굴림" w:hint="eastAsia"/>
          <w:kern w:val="0"/>
          <w:sz w:val="23"/>
          <w:szCs w:val="23"/>
        </w:rPr>
        <w:t>웰페이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는 가맹점</w:t>
      </w:r>
      <w:r w:rsidR="00205559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자격정지 또는</w:t>
      </w:r>
      <w:r w:rsidR="0060093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가맹점</w:t>
      </w:r>
      <w:r w:rsidR="00205559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계약해지 적용예정일로부터 5영업일 전까지 </w:t>
      </w:r>
      <w:r w:rsidR="00B6309C" w:rsidRPr="0024493A">
        <w:rPr>
          <w:rFonts w:ascii="굴림" w:eastAsia="굴림" w:hAnsi="굴림" w:cs="굴림" w:hint="eastAsia"/>
          <w:kern w:val="0"/>
          <w:sz w:val="23"/>
          <w:szCs w:val="23"/>
        </w:rPr>
        <w:t>통보하여야 합</w:t>
      </w:r>
      <w:r w:rsidR="00005FAE" w:rsidRPr="0024493A">
        <w:rPr>
          <w:rFonts w:ascii="굴림" w:eastAsia="굴림" w:hAnsi="굴림" w:cs="굴림" w:hint="eastAsia"/>
          <w:kern w:val="0"/>
          <w:sz w:val="23"/>
          <w:szCs w:val="23"/>
        </w:rPr>
        <w:t>니</w:t>
      </w:r>
      <w:r w:rsidR="00B6309C" w:rsidRPr="0024493A">
        <w:rPr>
          <w:rFonts w:ascii="굴림" w:eastAsia="굴림" w:hAnsi="굴림" w:cs="굴림" w:hint="eastAsia"/>
          <w:kern w:val="0"/>
          <w:sz w:val="23"/>
          <w:szCs w:val="23"/>
        </w:rPr>
        <w:t>다.</w:t>
      </w:r>
      <w:r w:rsidR="00B6309C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다만,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가 즉시 거래정지 또는 계약해지를 하지 않으면 손해가 발생할 가능성이 상당한 경우에는 처리 후 즉시 통보합니다. </w:t>
      </w:r>
    </w:p>
    <w:p w:rsidR="002A3CF3" w:rsidRPr="0024493A" w:rsidRDefault="002A3CF3" w:rsidP="008A6EB7">
      <w:pPr>
        <w:widowControl/>
        <w:wordWrap/>
        <w:autoSpaceDE/>
        <w:autoSpaceDN/>
        <w:spacing w:after="0" w:line="240" w:lineRule="auto"/>
        <w:ind w:leftChars="-27" w:left="-54" w:firstLineChars="228" w:firstLine="524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1. 가맹점 신청 서류의 기재사항을 허위로 작성한 경우</w:t>
      </w:r>
    </w:p>
    <w:p w:rsidR="00951353" w:rsidRPr="0024493A" w:rsidRDefault="002A3CF3" w:rsidP="00C510BA">
      <w:pPr>
        <w:widowControl/>
        <w:wordWrap/>
        <w:autoSpaceDE/>
        <w:autoSpaceDN/>
        <w:spacing w:after="0" w:line="240" w:lineRule="auto"/>
        <w:ind w:leftChars="213" w:left="734" w:hangingChars="134" w:hanging="308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2.</w:t>
      </w:r>
      <w:r w:rsidR="00C95057" w:rsidRPr="0024493A">
        <w:rPr>
          <w:rFonts w:ascii="굴림" w:eastAsia="굴림" w:hAnsi="굴림" w:cs="굴림"/>
          <w:kern w:val="0"/>
          <w:sz w:val="23"/>
          <w:szCs w:val="23"/>
        </w:rPr>
        <w:t xml:space="preserve"> 1</w:t>
      </w:r>
      <w:r w:rsidR="00951353" w:rsidRPr="0024493A">
        <w:rPr>
          <w:rFonts w:ascii="굴림" w:eastAsia="굴림" w:hAnsi="굴림" w:cs="굴림"/>
          <w:kern w:val="0"/>
          <w:sz w:val="23"/>
          <w:szCs w:val="23"/>
        </w:rPr>
        <w:t>1</w:t>
      </w:r>
      <w:r w:rsidR="00B6309C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조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제2항에서 정한 가맹점의 고의 또는 중대한 과실로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CC40EF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또는 </w:t>
      </w:r>
      <w:r w:rsidR="00A869B5">
        <w:rPr>
          <w:rFonts w:ascii="굴림" w:eastAsia="굴림" w:hAnsi="굴림" w:cs="굴림" w:hint="eastAsia"/>
          <w:kern w:val="0"/>
          <w:sz w:val="23"/>
          <w:szCs w:val="23"/>
        </w:rPr>
        <w:t>사용회원에게</w:t>
      </w:r>
      <w:r w:rsidR="00C9505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상당한 손해가 발생한 경우</w:t>
      </w:r>
    </w:p>
    <w:p w:rsidR="002A3CF3" w:rsidRPr="0024493A" w:rsidRDefault="002A3CF3" w:rsidP="00C510BA">
      <w:pPr>
        <w:widowControl/>
        <w:wordWrap/>
        <w:autoSpaceDE/>
        <w:autoSpaceDN/>
        <w:spacing w:after="0" w:line="240" w:lineRule="auto"/>
        <w:ind w:leftChars="213" w:left="734" w:hangingChars="134" w:hanging="308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3.</w:t>
      </w:r>
      <w:r w:rsidR="00742350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742350"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C95057" w:rsidRPr="0024493A">
        <w:rPr>
          <w:rFonts w:ascii="굴림" w:eastAsia="굴림" w:hAnsi="굴림" w:cs="굴림" w:hint="eastAsia"/>
          <w:kern w:val="0"/>
          <w:sz w:val="23"/>
          <w:szCs w:val="23"/>
        </w:rPr>
        <w:t>회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원으로부터 민원이 빈발하거나 1년이상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005FA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앱</w:t>
      </w:r>
      <w:r w:rsidR="00CC40EF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거래가 없어</w:t>
      </w:r>
      <w:r w:rsidR="00C9505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가맹점으로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부적당</w:t>
      </w:r>
      <w:r w:rsidR="00BF35B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하다고 인정되는 경우</w:t>
      </w:r>
    </w:p>
    <w:p w:rsidR="002A3CF3" w:rsidRPr="0024493A" w:rsidRDefault="002A3CF3" w:rsidP="00742350">
      <w:pPr>
        <w:widowControl/>
        <w:wordWrap/>
        <w:autoSpaceDE/>
        <w:autoSpaceDN/>
        <w:spacing w:after="0" w:line="240" w:lineRule="auto"/>
        <w:ind w:leftChars="213" w:left="787" w:hangingChars="157" w:hanging="361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4.</w:t>
      </w:r>
      <w:r w:rsidR="00742350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>가</w:t>
      </w:r>
      <w:r w:rsidR="00BF35B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신용판매대금에 대하여 압류명령이나 체납처분 압류통지 등 기타의 방법에 의한 강제집행이나 체납처분을 송달</w:t>
      </w:r>
      <w:r w:rsidR="00B6309C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받은 경우</w:t>
      </w:r>
    </w:p>
    <w:p w:rsidR="002A3CF3" w:rsidRPr="0024493A" w:rsidRDefault="002A3CF3" w:rsidP="00742350">
      <w:pPr>
        <w:widowControl/>
        <w:wordWrap/>
        <w:autoSpaceDE/>
        <w:autoSpaceDN/>
        <w:spacing w:after="0" w:line="240" w:lineRule="auto"/>
        <w:ind w:leftChars="213" w:left="845" w:hangingChars="182" w:hanging="419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5.</w:t>
      </w:r>
      <w:r w:rsidR="00742350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가맹점</w:t>
      </w:r>
      <w:r w:rsidR="00994630" w:rsidRPr="0024493A">
        <w:rPr>
          <w:rFonts w:ascii="굴림" w:eastAsia="굴림" w:hAnsi="굴림" w:cs="굴림" w:hint="eastAsia"/>
          <w:kern w:val="0"/>
          <w:sz w:val="23"/>
          <w:szCs w:val="23"/>
        </w:rPr>
        <w:t>이나 가맹점 대표자</w:t>
      </w:r>
      <w:r w:rsidR="00C024BB" w:rsidRPr="0024493A">
        <w:rPr>
          <w:rFonts w:ascii="굴림" w:eastAsia="굴림" w:hAnsi="굴림" w:cs="굴림" w:hint="eastAsia"/>
          <w:kern w:val="0"/>
          <w:sz w:val="23"/>
          <w:szCs w:val="23"/>
        </w:rPr>
        <w:t>의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연체정보가 신용정보기관에 등록되는 등의 사유로 가맹점의 신용상태가 현저히 악화된 경우</w:t>
      </w: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ind w:leftChars="219" w:left="808" w:hangingChars="161" w:hanging="37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6.</w:t>
      </w:r>
      <w:r w:rsidR="00742350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가맹점이「채무자 회생 및 파산에 관한 법률」의 회생신청, 파산신청 또는 어음</w:t>
      </w:r>
      <w:r w:rsidR="00B6309C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교환소의 거래정지처분 및 이에 준하는 경영상 변동이 발생한 경우 및 가맹점과 연락이 불가한 경우</w:t>
      </w:r>
    </w:p>
    <w:p w:rsidR="002A3CF3" w:rsidRPr="0024493A" w:rsidRDefault="00B6309C" w:rsidP="00C95057">
      <w:pPr>
        <w:widowControl/>
        <w:wordWrap/>
        <w:autoSpaceDE/>
        <w:autoSpaceDN/>
        <w:spacing w:after="0"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②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가맹점은 다음 각 호의 1에 해당하는 사유가 발생한 경우 </w:t>
      </w:r>
      <w:r w:rsidR="00C024BB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본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계약을 해지할 수 있으며, 이 경우 가맹점은 사전에 </w:t>
      </w:r>
      <w:r w:rsidR="001C526C" w:rsidRPr="0024493A">
        <w:rPr>
          <w:rFonts w:ascii="굴림" w:eastAsia="굴림" w:hAnsi="굴림" w:cs="굴림" w:hint="eastAsia"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에 계약해지 의사를 통지하여야 합니다. </w:t>
      </w:r>
    </w:p>
    <w:p w:rsidR="002A3CF3" w:rsidRPr="0024493A" w:rsidRDefault="002A3CF3" w:rsidP="00A869B5">
      <w:pPr>
        <w:widowControl/>
        <w:wordWrap/>
        <w:autoSpaceDE/>
        <w:autoSpaceDN/>
        <w:spacing w:after="0" w:line="240" w:lineRule="auto"/>
        <w:ind w:leftChars="-27" w:left="-54" w:firstLineChars="208" w:firstLine="478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1.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875871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가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약관을 위반한 경우</w:t>
      </w:r>
    </w:p>
    <w:p w:rsidR="002A3CF3" w:rsidRPr="0024493A" w:rsidRDefault="002A3CF3" w:rsidP="00A869B5">
      <w:pPr>
        <w:widowControl/>
        <w:wordWrap/>
        <w:autoSpaceDE/>
        <w:autoSpaceDN/>
        <w:spacing w:after="0" w:line="240" w:lineRule="auto"/>
        <w:ind w:leftChars="-27" w:left="-54" w:firstLineChars="208" w:firstLine="478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2.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에 영업을 계속할 수 없는 객관적이고 불가피한 사유가 발생한 경우</w:t>
      </w:r>
    </w:p>
    <w:p w:rsidR="00875871" w:rsidRPr="0024493A" w:rsidRDefault="00875871" w:rsidP="0012724F">
      <w:pPr>
        <w:widowControl/>
        <w:wordWrap/>
        <w:autoSpaceDE/>
        <w:autoSpaceDN/>
        <w:spacing w:after="0" w:line="240" w:lineRule="auto"/>
        <w:ind w:leftChars="213" w:left="709" w:hangingChars="123" w:hanging="283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 w:hint="eastAsia"/>
          <w:kern w:val="0"/>
          <w:sz w:val="23"/>
          <w:szCs w:val="23"/>
        </w:rPr>
        <w:lastRenderedPageBreak/>
        <w:t>3</w:t>
      </w:r>
      <w:r w:rsidR="00A869B5">
        <w:rPr>
          <w:rFonts w:ascii="굴림" w:eastAsia="굴림" w:hAnsi="굴림" w:cs="굴림"/>
          <w:kern w:val="0"/>
          <w:sz w:val="23"/>
          <w:szCs w:val="23"/>
        </w:rPr>
        <w:t>.</w:t>
      </w:r>
      <w:r w:rsidRPr="0024493A">
        <w:rPr>
          <w:rFonts w:ascii="굴림" w:eastAsia="굴림" w:hAnsi="굴림" w:cs="굴림" w:hint="eastAsia"/>
          <w:kern w:val="0"/>
          <w:sz w:val="23"/>
          <w:szCs w:val="23"/>
        </w:rPr>
        <w:t>.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가 일방적으로 가맹점수수료율을 인상하거나, 새로운 수수료를 신설</w:t>
      </w:r>
      <w:r w:rsid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하는 경우.</w:t>
      </w:r>
    </w:p>
    <w:p w:rsidR="002A3CF3" w:rsidRPr="0024493A" w:rsidRDefault="00875871" w:rsidP="007759B3">
      <w:pPr>
        <w:widowControl/>
        <w:wordWrap/>
        <w:autoSpaceDE/>
        <w:autoSpaceDN/>
        <w:spacing w:line="240" w:lineRule="auto"/>
        <w:ind w:leftChars="213" w:left="566" w:hangingChars="61" w:hanging="14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>4.</w:t>
      </w:r>
      <w:r w:rsidR="00A869B5">
        <w:rPr>
          <w:rFonts w:ascii="굴림" w:eastAsia="굴림" w:hAnsi="굴림" w:cs="굴림"/>
          <w:kern w:val="0"/>
          <w:sz w:val="23"/>
          <w:szCs w:val="23"/>
        </w:rPr>
        <w:t>.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가 일방적으로 신용판매대금 지급주기를 연장하는 경우</w:t>
      </w:r>
    </w:p>
    <w:p w:rsidR="002A3CF3" w:rsidRPr="0024493A" w:rsidRDefault="00B6309C" w:rsidP="001C526C">
      <w:pPr>
        <w:widowControl/>
        <w:wordWrap/>
        <w:autoSpaceDE/>
        <w:autoSpaceDN/>
        <w:spacing w:after="0"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③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가맹점 계약이 해지된 경우에도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와 가맹점간에 이미 발생한 채권</w:t>
      </w:r>
      <w:r w:rsidR="00EE534B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·채무가 종료되기 전까지는 그 범위 내에서 해당계약은 유효합니다. </w:t>
      </w:r>
    </w:p>
    <w:p w:rsidR="002A3CF3" w:rsidRPr="0024493A" w:rsidRDefault="002A3CF3" w:rsidP="000F65E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3"/>
          <w:szCs w:val="23"/>
        </w:rPr>
      </w:pPr>
    </w:p>
    <w:p w:rsidR="002A3CF3" w:rsidRPr="00EE534B" w:rsidRDefault="002A3CF3" w:rsidP="000F65E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kern w:val="0"/>
          <w:sz w:val="24"/>
          <w:szCs w:val="24"/>
        </w:rPr>
      </w:pPr>
      <w:r w:rsidRPr="00EE534B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제5장 신용정보 보호 </w:t>
      </w:r>
    </w:p>
    <w:p w:rsidR="002A3CF3" w:rsidRPr="0024493A" w:rsidRDefault="002A3CF3" w:rsidP="000F65E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3"/>
          <w:szCs w:val="23"/>
        </w:rPr>
      </w:pP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제1</w:t>
      </w:r>
      <w:r w:rsidR="005C2831" w:rsidRPr="0024493A">
        <w:rPr>
          <w:rFonts w:ascii="굴림" w:eastAsia="굴림" w:hAnsi="굴림" w:cs="굴림"/>
          <w:bCs/>
          <w:kern w:val="0"/>
          <w:sz w:val="23"/>
          <w:szCs w:val="23"/>
        </w:rPr>
        <w:t>4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(신용정보의 제공·이용 등)</w:t>
      </w: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는 이 계약과 관련하여 취득한 가맹점의 정보를 엄격히 관리해야 하며 가맹점이</w:t>
      </w:r>
      <w:r w:rsidR="00BF35B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제공·활용에 동의한 경우에는 신용정보</w:t>
      </w:r>
      <w:r w:rsidR="001C526C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집중기관, 신용정보회사, 신용정보</w:t>
      </w:r>
      <w:r w:rsidR="0060093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제공·이용자와 정보를 교환하여 이용할 수 있습니다. 다만, 계약을 해지한 이후에는 관련 법령이 정하는 바 이외에는 이용하지 않습니다.</w:t>
      </w:r>
    </w:p>
    <w:p w:rsidR="002A3CF3" w:rsidRPr="0024493A" w:rsidRDefault="002A3CF3" w:rsidP="00994630">
      <w:pPr>
        <w:widowControl/>
        <w:wordWrap/>
        <w:autoSpaceDE/>
        <w:autoSpaceDN/>
        <w:spacing w:after="0"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②</w:t>
      </w:r>
      <w:r w:rsidR="00994630" w:rsidRPr="0024493A">
        <w:rPr>
          <w:rFonts w:ascii="굴림" w:eastAsia="굴림" w:hAnsi="굴림" w:cs="바탕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가맹점과 </w:t>
      </w:r>
      <w:r w:rsidR="00875871" w:rsidRPr="0024493A">
        <w:rPr>
          <w:rFonts w:ascii="굴림" w:eastAsia="굴림" w:hAnsi="굴림" w:cs="굴림" w:hint="eastAsia"/>
          <w:kern w:val="0"/>
          <w:sz w:val="23"/>
          <w:szCs w:val="23"/>
        </w:rPr>
        <w:t>사용자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간에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005FA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앱</w:t>
      </w:r>
      <w:r w:rsidR="00994630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거래로 인한 분쟁이 발생하였을 경우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는 가맹점의 정보를 </w:t>
      </w:r>
      <w:r w:rsidR="00875871"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BD2ADD" w:rsidRPr="0024493A">
        <w:rPr>
          <w:rFonts w:ascii="굴림" w:eastAsia="굴림" w:hAnsi="굴림" w:cs="굴림" w:hint="eastAsia"/>
          <w:kern w:val="0"/>
          <w:sz w:val="23"/>
          <w:szCs w:val="23"/>
        </w:rPr>
        <w:t>회원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에게 제공할 수 있으며, 가맹점이 </w:t>
      </w:r>
      <w:r w:rsidR="00875871"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BD2ADD" w:rsidRPr="0024493A">
        <w:rPr>
          <w:rFonts w:ascii="굴림" w:eastAsia="굴림" w:hAnsi="굴림" w:cs="굴림" w:hint="eastAsia"/>
          <w:kern w:val="0"/>
          <w:sz w:val="23"/>
          <w:szCs w:val="23"/>
        </w:rPr>
        <w:t>회원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의 정보를 요구</w:t>
      </w:r>
      <w:r w:rsidR="004D504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하고 </w:t>
      </w:r>
      <w:r w:rsidR="00875871"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BD2ADD" w:rsidRPr="0024493A">
        <w:rPr>
          <w:rFonts w:ascii="굴림" w:eastAsia="굴림" w:hAnsi="굴림" w:cs="굴림" w:hint="eastAsia"/>
          <w:kern w:val="0"/>
          <w:sz w:val="23"/>
          <w:szCs w:val="23"/>
        </w:rPr>
        <w:t>회원이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정보제공에 동의하는 경우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는 가맹점에 </w:t>
      </w:r>
      <w:r w:rsidR="00875871"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BD2ADD" w:rsidRPr="0024493A">
        <w:rPr>
          <w:rFonts w:ascii="굴림" w:eastAsia="굴림" w:hAnsi="굴림" w:cs="굴림" w:hint="eastAsia"/>
          <w:kern w:val="0"/>
          <w:sz w:val="23"/>
          <w:szCs w:val="23"/>
        </w:rPr>
        <w:t>회원의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정보를 제공</w:t>
      </w:r>
      <w:r w:rsidR="00BF35B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할 수 있습니다. </w:t>
      </w:r>
    </w:p>
    <w:p w:rsidR="002A3CF3" w:rsidRPr="0024493A" w:rsidRDefault="002A3CF3" w:rsidP="000F65E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3"/>
          <w:szCs w:val="23"/>
        </w:rPr>
      </w:pP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99353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1</w:t>
      </w:r>
      <w:r w:rsidR="005C2831" w:rsidRPr="0024493A">
        <w:rPr>
          <w:rFonts w:ascii="굴림" w:eastAsia="굴림" w:hAnsi="굴림" w:cs="굴림"/>
          <w:bCs/>
          <w:kern w:val="0"/>
          <w:sz w:val="23"/>
          <w:szCs w:val="23"/>
        </w:rPr>
        <w:t>5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(정보유출금지)</w:t>
      </w: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ind w:leftChars="71" w:left="581" w:hangingChars="191" w:hanging="439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가맹점은 이 약관의 유효기간 중 취득 또는 지득한 </w:t>
      </w:r>
      <w:r w:rsidR="00875871"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BD2ADD" w:rsidRPr="0024493A">
        <w:rPr>
          <w:rFonts w:ascii="굴림" w:eastAsia="굴림" w:hAnsi="굴림" w:cs="굴림" w:hint="eastAsia"/>
          <w:kern w:val="0"/>
          <w:sz w:val="23"/>
          <w:szCs w:val="23"/>
        </w:rPr>
        <w:t>회원</w:t>
      </w:r>
      <w:r w:rsidR="00875871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정보에 대하여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4D5047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005FA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CC40E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앱</w:t>
      </w:r>
      <w:r w:rsidR="00CC40EF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거래의 승인 및 취소 이외의 용도로 이용하거나 제3자에게 누설 또는 이와 유사한 행위를 하여서는 </w:t>
      </w:r>
      <w:r w:rsidR="00994630" w:rsidRPr="0024493A">
        <w:rPr>
          <w:rFonts w:ascii="굴림" w:eastAsia="굴림" w:hAnsi="굴림" w:cs="굴림" w:hint="eastAsia"/>
          <w:kern w:val="0"/>
          <w:sz w:val="23"/>
          <w:szCs w:val="23"/>
        </w:rPr>
        <w:t>안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됩니다.</w:t>
      </w:r>
    </w:p>
    <w:p w:rsidR="002A3CF3" w:rsidRPr="0024493A" w:rsidRDefault="001C526C" w:rsidP="007759B3">
      <w:pPr>
        <w:widowControl/>
        <w:wordWrap/>
        <w:autoSpaceDE/>
        <w:autoSpaceDN/>
        <w:spacing w:line="240" w:lineRule="auto"/>
        <w:ind w:leftChars="51" w:left="562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②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가맹점은 </w:t>
      </w:r>
      <w:r w:rsidR="00875871" w:rsidRPr="0024493A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BD2ADD" w:rsidRPr="0024493A">
        <w:rPr>
          <w:rFonts w:ascii="굴림" w:eastAsia="굴림" w:hAnsi="굴림" w:cs="굴림" w:hint="eastAsia"/>
          <w:kern w:val="0"/>
          <w:sz w:val="23"/>
          <w:szCs w:val="23"/>
        </w:rPr>
        <w:t>회원</w:t>
      </w:r>
      <w:r w:rsidR="00875871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정보 및 인증정보에 대한 해킹, 정보 유출 등에 대비한 보안관리 대책을 마련하여야 합니다.</w:t>
      </w:r>
    </w:p>
    <w:p w:rsidR="002A3CF3" w:rsidRPr="0024493A" w:rsidRDefault="001C526C" w:rsidP="00B6309C">
      <w:pPr>
        <w:widowControl/>
        <w:wordWrap/>
        <w:autoSpaceDE/>
        <w:autoSpaceDN/>
        <w:spacing w:after="0" w:line="240" w:lineRule="auto"/>
        <w:ind w:leftChars="71" w:left="452" w:hangingChars="135" w:hanging="31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③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제1항은 이 약관이 해지, 기간만료 및 기타의 사유로 계약이 종료된 이후에도 계속 적용하기로 합니다.</w:t>
      </w:r>
    </w:p>
    <w:p w:rsidR="002A3CF3" w:rsidRPr="0024493A" w:rsidRDefault="002A3CF3" w:rsidP="000F65E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3"/>
          <w:szCs w:val="23"/>
        </w:rPr>
      </w:pPr>
    </w:p>
    <w:p w:rsidR="002A3CF3" w:rsidRPr="00EE534B" w:rsidRDefault="002A3CF3" w:rsidP="000F65E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kern w:val="0"/>
          <w:sz w:val="24"/>
          <w:szCs w:val="24"/>
        </w:rPr>
      </w:pPr>
      <w:r w:rsidRPr="00EE534B">
        <w:rPr>
          <w:rFonts w:ascii="굴림" w:eastAsia="굴림" w:hAnsi="굴림" w:cs="굴림"/>
          <w:b/>
          <w:bCs/>
          <w:kern w:val="0"/>
          <w:sz w:val="24"/>
          <w:szCs w:val="24"/>
        </w:rPr>
        <w:t>제6장 보 칙</w:t>
      </w:r>
    </w:p>
    <w:p w:rsidR="002A3CF3" w:rsidRPr="0024493A" w:rsidRDefault="002A3CF3" w:rsidP="000F65E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3"/>
          <w:szCs w:val="23"/>
        </w:rPr>
      </w:pP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99353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1</w:t>
      </w:r>
      <w:r w:rsidR="005C2831" w:rsidRPr="0024493A">
        <w:rPr>
          <w:rFonts w:ascii="굴림" w:eastAsia="굴림" w:hAnsi="굴림" w:cs="굴림"/>
          <w:bCs/>
          <w:kern w:val="0"/>
          <w:sz w:val="23"/>
          <w:szCs w:val="23"/>
        </w:rPr>
        <w:t>6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(계약 및 변경사항의 통보)</w:t>
      </w: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ind w:leftChars="99" w:left="598" w:hangingChars="174" w:hanging="40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1A2203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는 가맹점 가입신청 승낙 후 가맹</w:t>
      </w:r>
      <w:r w:rsidR="00EC6F94" w:rsidRPr="0024493A">
        <w:rPr>
          <w:rFonts w:ascii="굴림" w:eastAsia="굴림" w:hAnsi="굴림" w:cs="굴림" w:hint="eastAsia"/>
          <w:kern w:val="0"/>
          <w:sz w:val="23"/>
          <w:szCs w:val="23"/>
        </w:rPr>
        <w:t>점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에 적용 가맹점수수료율, 신용판매</w:t>
      </w:r>
      <w:r w:rsidR="00BE727E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대금 지급주기 등을 명시하여 서면으로 통보하여 드립니다. </w:t>
      </w: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ind w:leftChars="103" w:left="599" w:hangingChars="171" w:hanging="393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②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1A2203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는 가맹점에 변경사항 등의 통보</w:t>
      </w:r>
      <w:r w:rsidR="00BD2ADD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시 각</w:t>
      </w:r>
      <w:r w:rsidR="00005FAE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조에서 별도로 정한 경우 이외에는</w:t>
      </w:r>
      <w:r w:rsidR="001A2203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웰</w:t>
      </w:r>
      <w:r w:rsidR="004D5047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빙페이</w:t>
      </w:r>
      <w:r w:rsidR="00005FAE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1A2203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앱의 공지사항란</w:t>
      </w:r>
      <w:r w:rsidR="003E2940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이나 </w:t>
      </w:r>
      <w:r w:rsidR="002D249F" w:rsidRPr="0024493A">
        <w:rPr>
          <w:rFonts w:ascii="굴림" w:eastAsia="굴림" w:hAnsi="굴림" w:cs="굴림" w:hint="eastAsia"/>
          <w:kern w:val="0"/>
          <w:sz w:val="23"/>
          <w:szCs w:val="23"/>
        </w:rPr>
        <w:t>이메일,</w:t>
      </w:r>
      <w:r w:rsidR="002D249F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3E2940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홈페이지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등을 이용하여 통보합니다.</w:t>
      </w:r>
    </w:p>
    <w:p w:rsidR="002A3CF3" w:rsidRPr="0024493A" w:rsidRDefault="002A3CF3" w:rsidP="00BE727E">
      <w:pPr>
        <w:widowControl/>
        <w:wordWrap/>
        <w:autoSpaceDE/>
        <w:autoSpaceDN/>
        <w:spacing w:after="0"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③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가맹점은 </w:t>
      </w:r>
      <w:r w:rsidR="003E2940" w:rsidRPr="0024493A">
        <w:rPr>
          <w:rFonts w:ascii="굴림" w:eastAsia="굴림" w:hAnsi="굴림" w:cs="굴림" w:hint="eastAsia"/>
          <w:kern w:val="0"/>
          <w:sz w:val="23"/>
          <w:szCs w:val="23"/>
        </w:rPr>
        <w:t>웰</w:t>
      </w:r>
      <w:r w:rsidR="004D5047" w:rsidRPr="0024493A">
        <w:rPr>
          <w:rFonts w:ascii="굴림" w:eastAsia="굴림" w:hAnsi="굴림" w:cs="굴림" w:hint="eastAsia"/>
          <w:kern w:val="0"/>
          <w:sz w:val="23"/>
          <w:szCs w:val="23"/>
        </w:rPr>
        <w:t>페이</w:t>
      </w:r>
      <w:r w:rsidR="003E2940" w:rsidRPr="0024493A">
        <w:rPr>
          <w:rFonts w:ascii="굴림" w:eastAsia="굴림" w:hAnsi="굴림" w:cs="굴림" w:hint="eastAsia"/>
          <w:kern w:val="0"/>
          <w:sz w:val="23"/>
          <w:szCs w:val="23"/>
        </w:rPr>
        <w:t>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에 신고한 상호, 대표자, 예금계좌, 업종, 영업권의 양도 및 소재지 등 중요사항의 변경이 발생한 경우 그 사실을 지체없이 </w:t>
      </w:r>
      <w:r w:rsidR="001A2203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에 서면으로 통보하여야 하며, 연락처 등의 변경</w:t>
      </w:r>
      <w:r w:rsidR="00005FAE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시에는 서면, 전화, </w:t>
      </w:r>
      <w:r w:rsidR="002D249F" w:rsidRPr="0024493A">
        <w:rPr>
          <w:rFonts w:ascii="굴림" w:eastAsia="굴림" w:hAnsi="굴림" w:cs="굴림" w:hint="eastAsia"/>
          <w:kern w:val="0"/>
          <w:sz w:val="23"/>
          <w:szCs w:val="23"/>
        </w:rPr>
        <w:t>이메일,</w:t>
      </w:r>
      <w:r w:rsidR="002D249F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1A2203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1A2203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홈페이지 등을 통하여 변경</w:t>
      </w:r>
      <w:r w:rsidR="00C024BB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사실을 통보하여야 합니다.</w:t>
      </w:r>
    </w:p>
    <w:p w:rsidR="00BE727E" w:rsidRPr="0024493A" w:rsidRDefault="00BE727E" w:rsidP="00BE727E">
      <w:pPr>
        <w:widowControl/>
        <w:wordWrap/>
        <w:autoSpaceDE/>
        <w:autoSpaceDN/>
        <w:spacing w:after="0" w:line="240" w:lineRule="auto"/>
        <w:ind w:firstLineChars="300" w:firstLine="690"/>
        <w:rPr>
          <w:rFonts w:ascii="굴림" w:eastAsia="굴림" w:hAnsi="굴림" w:cs="굴림"/>
          <w:bCs/>
          <w:kern w:val="0"/>
          <w:sz w:val="23"/>
          <w:szCs w:val="23"/>
        </w:rPr>
      </w:pP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rPr>
          <w:rFonts w:ascii="굴림" w:eastAsia="굴림" w:hAnsi="굴림" w:cs="굴림"/>
          <w:bCs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lastRenderedPageBreak/>
        <w:t>제</w:t>
      </w:r>
      <w:r w:rsidR="0099353F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1</w:t>
      </w:r>
      <w:r w:rsidR="005C2831" w:rsidRPr="0024493A">
        <w:rPr>
          <w:rFonts w:ascii="굴림" w:eastAsia="굴림" w:hAnsi="굴림" w:cs="굴림"/>
          <w:bCs/>
          <w:kern w:val="0"/>
          <w:sz w:val="23"/>
          <w:szCs w:val="23"/>
        </w:rPr>
        <w:t>7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(약관 위반시의 책임)</w:t>
      </w: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ind w:leftChars="99" w:left="598" w:hangingChars="174" w:hanging="40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0E2CF0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와 가맹점은 </w:t>
      </w:r>
      <w:r w:rsidR="00005FAE" w:rsidRPr="0024493A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="0004799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약관을 위반함으로써 발생하는 모든 책임을 각자가 부담</w:t>
      </w:r>
      <w:r w:rsidR="00047997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하며, 이로 인하여 상대방에게 손해를 입힌 경우에는 배상하여야 합니다.</w:t>
      </w:r>
    </w:p>
    <w:p w:rsidR="002A3CF3" w:rsidRPr="0024493A" w:rsidRDefault="002A3CF3" w:rsidP="00BE727E">
      <w:pPr>
        <w:widowControl/>
        <w:wordWrap/>
        <w:autoSpaceDE/>
        <w:autoSpaceDN/>
        <w:spacing w:after="0"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②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가맹점이 </w:t>
      </w:r>
      <w:r w:rsidR="001B6823" w:rsidRPr="0024493A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약관 및 관련 법률을 위반하고, 동시에 </w:t>
      </w:r>
      <w:r w:rsidR="00BD2ADD" w:rsidRPr="0024493A">
        <w:rPr>
          <w:rFonts w:ascii="굴림" w:eastAsia="굴림" w:hAnsi="굴림" w:cs="굴림" w:hint="eastAsia"/>
          <w:kern w:val="0"/>
          <w:sz w:val="23"/>
          <w:szCs w:val="23"/>
        </w:rPr>
        <w:t>기업회원이</w:t>
      </w:r>
      <w:r w:rsidR="00FB2035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웰</w:t>
      </w:r>
      <w:r w:rsidR="004D5047" w:rsidRPr="0024493A">
        <w:rPr>
          <w:rFonts w:ascii="굴림" w:eastAsia="굴림" w:hAnsi="굴림" w:cs="굴림" w:hint="eastAsia"/>
          <w:kern w:val="0"/>
          <w:sz w:val="23"/>
          <w:szCs w:val="23"/>
        </w:rPr>
        <w:t>빙</w:t>
      </w:r>
      <w:r w:rsidR="00FB2035" w:rsidRPr="0024493A">
        <w:rPr>
          <w:rFonts w:ascii="굴림" w:eastAsia="굴림" w:hAnsi="굴림" w:cs="굴림" w:hint="eastAsia"/>
          <w:kern w:val="0"/>
          <w:sz w:val="23"/>
          <w:szCs w:val="23"/>
        </w:rPr>
        <w:t>페이 기업회원</w:t>
      </w:r>
      <w:r w:rsidR="003E2940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약관 및 관련 법률을 위반하여 체결된 거래의 경우, 관련 법률에 따라 </w:t>
      </w:r>
      <w:r w:rsidR="000E2CF0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가 책임을 지도록 한 경우를 제외하고는 가맹점과 </w:t>
      </w:r>
      <w:r w:rsidR="00BD2ADD" w:rsidRPr="0024493A">
        <w:rPr>
          <w:rFonts w:ascii="굴림" w:eastAsia="굴림" w:hAnsi="굴림" w:cs="굴림" w:hint="eastAsia"/>
          <w:kern w:val="0"/>
          <w:sz w:val="23"/>
          <w:szCs w:val="23"/>
        </w:rPr>
        <w:t>기업</w:t>
      </w:r>
      <w:r w:rsidRPr="0024493A">
        <w:rPr>
          <w:rFonts w:ascii="굴림" w:eastAsia="굴림" w:hAnsi="굴림" w:cs="굴림"/>
          <w:kern w:val="0"/>
          <w:sz w:val="23"/>
          <w:szCs w:val="23"/>
        </w:rPr>
        <w:t>회원이 책임을 부담하여야 합니다.</w:t>
      </w:r>
    </w:p>
    <w:p w:rsidR="008518E8" w:rsidRPr="0024493A" w:rsidRDefault="008518E8" w:rsidP="000F65E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3"/>
          <w:szCs w:val="23"/>
          <w:shd w:val="pct15" w:color="auto" w:fill="FFFFFF"/>
        </w:rPr>
      </w:pP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DB090D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1</w:t>
      </w:r>
      <w:r w:rsidR="005C2831" w:rsidRPr="0024493A">
        <w:rPr>
          <w:rFonts w:ascii="굴림" w:eastAsia="굴림" w:hAnsi="굴림" w:cs="굴림"/>
          <w:bCs/>
          <w:kern w:val="0"/>
          <w:sz w:val="23"/>
          <w:szCs w:val="23"/>
        </w:rPr>
        <w:t>8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(효력발생시기 및 유효기간)</w:t>
      </w:r>
    </w:p>
    <w:p w:rsidR="002A3CF3" w:rsidRPr="0024493A" w:rsidRDefault="00005FAE" w:rsidP="000F65EE">
      <w:pPr>
        <w:widowControl/>
        <w:wordWrap/>
        <w:autoSpaceDE/>
        <w:autoSpaceDN/>
        <w:spacing w:after="0" w:line="240" w:lineRule="auto"/>
        <w:ind w:left="24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약관은 가맹점이 </w:t>
      </w:r>
      <w:r w:rsidRPr="0024493A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="00B465C1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약관의 동의 등을 전제로 </w:t>
      </w:r>
      <w:r w:rsidR="00200783" w:rsidRPr="0024493A">
        <w:rPr>
          <w:rFonts w:ascii="굴림" w:eastAsia="굴림" w:hAnsi="굴림" w:cs="굴림" w:hint="eastAsia"/>
          <w:kern w:val="0"/>
          <w:sz w:val="23"/>
          <w:szCs w:val="23"/>
        </w:rPr>
        <w:t>가맹점 가입신청을 하고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0E2CF0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="00540CDA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로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>부터 가맹점 가입신청을 승</w:t>
      </w:r>
      <w:r w:rsidR="00C024BB" w:rsidRPr="0024493A">
        <w:rPr>
          <w:rFonts w:ascii="굴림" w:eastAsia="굴림" w:hAnsi="굴림" w:cs="굴림" w:hint="eastAsia"/>
          <w:kern w:val="0"/>
          <w:sz w:val="23"/>
          <w:szCs w:val="23"/>
        </w:rPr>
        <w:t>낙</w:t>
      </w:r>
      <w:r w:rsidR="00FB2035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받은 때부터 그 효력이 발생하며 유효기간은 1년으로 합니다. 다만, 어느 일방으로부터 계약만료일 </w:t>
      </w:r>
      <w:r w:rsidR="001B6823" w:rsidRPr="0024493A">
        <w:rPr>
          <w:rFonts w:ascii="굴림" w:eastAsia="굴림" w:hAnsi="굴림" w:cs="굴림"/>
          <w:kern w:val="0"/>
          <w:sz w:val="23"/>
          <w:szCs w:val="23"/>
        </w:rPr>
        <w:t>1</w:t>
      </w:r>
      <w:r w:rsidR="001B6823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개월 </w:t>
      </w:r>
      <w:r w:rsidR="002A3CF3" w:rsidRPr="0024493A">
        <w:rPr>
          <w:rFonts w:ascii="굴림" w:eastAsia="굴림" w:hAnsi="굴림" w:cs="굴림"/>
          <w:kern w:val="0"/>
          <w:sz w:val="23"/>
          <w:szCs w:val="23"/>
        </w:rPr>
        <w:t xml:space="preserve">전까지 해지신청이 없을 때에는 만료일로부터 1년씩 유효기간을 연장하는 것으로 합니다. </w:t>
      </w:r>
    </w:p>
    <w:p w:rsidR="002A3CF3" w:rsidRPr="0024493A" w:rsidRDefault="002A3CF3" w:rsidP="000F65E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3"/>
          <w:szCs w:val="23"/>
        </w:rPr>
      </w:pP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</w:t>
      </w:r>
      <w:r w:rsidR="005C2831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19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(약관변경)</w:t>
      </w:r>
    </w:p>
    <w:p w:rsidR="0099353F" w:rsidRPr="0024493A" w:rsidRDefault="002A3CF3" w:rsidP="007759B3">
      <w:pPr>
        <w:widowControl/>
        <w:wordWrap/>
        <w:autoSpaceDE/>
        <w:autoSpaceDN/>
        <w:spacing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1B6823" w:rsidRPr="0024493A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약관을 변경할 경우 </w:t>
      </w:r>
      <w:r w:rsidR="000E2CF0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>는 그 내용을 서면으로 작성하여 적용예정일로부터 1개월 이전까지 가맹점에 제</w:t>
      </w:r>
      <w:r w:rsidR="00A959CE" w:rsidRPr="0024493A">
        <w:rPr>
          <w:rFonts w:ascii="굴림" w:eastAsia="굴림" w:hAnsi="굴림" w:cs="굴림" w:hint="eastAsia"/>
          <w:kern w:val="0"/>
          <w:sz w:val="23"/>
          <w:szCs w:val="23"/>
        </w:rPr>
        <w:t>1</w:t>
      </w:r>
      <w:r w:rsidR="00FB2035" w:rsidRPr="0024493A">
        <w:rPr>
          <w:rFonts w:ascii="굴림" w:eastAsia="굴림" w:hAnsi="굴림" w:cs="굴림"/>
          <w:kern w:val="0"/>
          <w:sz w:val="23"/>
          <w:szCs w:val="23"/>
        </w:rPr>
        <w:t>6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조 제2항에서 정한 방법으로 통지</w:t>
      </w:r>
      <w:r w:rsidR="000E2CF0" w:rsidRPr="0024493A">
        <w:rPr>
          <w:rFonts w:ascii="굴림" w:eastAsia="굴림" w:hAnsi="굴림" w:cs="굴림" w:hint="eastAsia"/>
          <w:kern w:val="0"/>
          <w:sz w:val="23"/>
          <w:szCs w:val="23"/>
        </w:rPr>
        <w:t>합니다</w:t>
      </w:r>
      <w:r w:rsidR="00ED6113">
        <w:rPr>
          <w:rFonts w:ascii="굴림" w:eastAsia="굴림" w:hAnsi="굴림" w:cs="굴림" w:hint="eastAsia"/>
          <w:kern w:val="0"/>
          <w:sz w:val="23"/>
          <w:szCs w:val="23"/>
        </w:rPr>
        <w:t>.</w:t>
      </w:r>
      <w:r w:rsidR="000E2CF0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②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0E2CF0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</w:t>
      </w:r>
      <w:r w:rsidR="00FB2035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이</w:t>
      </w:r>
      <w:r w:rsidR="001B6823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는 제1항의 통지를 할 경우 가맹점이 변경에 동의하지 아니하는 경우에는 통지를 받은 날로부터 1개월 이내에 계약을 해지할 수 있으며, </w:t>
      </w:r>
      <w:r w:rsidR="00EC6F94" w:rsidRPr="0024493A">
        <w:rPr>
          <w:rFonts w:ascii="굴림" w:eastAsia="굴림" w:hAnsi="굴림" w:cs="굴림"/>
          <w:kern w:val="0"/>
          <w:sz w:val="23"/>
          <w:szCs w:val="23"/>
        </w:rPr>
        <w:t>“</w:t>
      </w:r>
      <w:r w:rsidRPr="0024493A">
        <w:rPr>
          <w:rFonts w:ascii="굴림" w:eastAsia="굴림" w:hAnsi="굴림" w:cs="굴림"/>
          <w:kern w:val="0"/>
          <w:sz w:val="23"/>
          <w:szCs w:val="23"/>
        </w:rPr>
        <w:t>계약해지의 의사</w:t>
      </w:r>
      <w:r w:rsidR="00540CDA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표시를 하지 아니한 경우에는 변경에 동의한 것으로 본다.”라는 취지의 내용을 통지</w:t>
      </w:r>
      <w:r w:rsidR="00540CDA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하여야 합니다. </w:t>
      </w: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③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가맹점이 제1항의 통지를 받은 날로부터 1개월 이내에 계약해지의 의사표시를 </w:t>
      </w:r>
      <w:r w:rsidR="00A959CE" w:rsidRPr="0024493A">
        <w:rPr>
          <w:rFonts w:ascii="굴림" w:eastAsia="굴림" w:hAnsi="굴림" w:cs="굴림"/>
          <w:kern w:val="0"/>
          <w:sz w:val="23"/>
          <w:szCs w:val="23"/>
        </w:rPr>
        <w:t xml:space="preserve"> 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하지 아니하는 경우에는 변경에 동의한 것으로 봅니다.</w:t>
      </w:r>
    </w:p>
    <w:p w:rsidR="002A3CF3" w:rsidRPr="0024493A" w:rsidRDefault="002A3CF3" w:rsidP="00540CDA">
      <w:pPr>
        <w:widowControl/>
        <w:wordWrap/>
        <w:autoSpaceDE/>
        <w:autoSpaceDN/>
        <w:spacing w:after="0"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④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0E2CF0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는 </w:t>
      </w:r>
      <w:r w:rsidR="005A5CBE" w:rsidRPr="0024493A">
        <w:rPr>
          <w:rFonts w:ascii="굴림" w:eastAsia="굴림" w:hAnsi="굴림" w:cs="굴림"/>
          <w:kern w:val="0"/>
          <w:sz w:val="23"/>
          <w:szCs w:val="23"/>
        </w:rPr>
        <w:t>약관</w:t>
      </w:r>
      <w:r w:rsidR="005A5CBE" w:rsidRPr="0024493A">
        <w:rPr>
          <w:rFonts w:ascii="굴림" w:eastAsia="굴림" w:hAnsi="굴림" w:cs="굴림" w:hint="eastAsia"/>
          <w:kern w:val="0"/>
          <w:sz w:val="23"/>
          <w:szCs w:val="23"/>
        </w:rPr>
        <w:t>을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회사 홈페이지, 전자통신매체</w:t>
      </w:r>
      <w:r w:rsidR="00A959CE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등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에 게시하여 가맹점이 약관을 조회하고 다운로드(화면출력 포함) 받을 수 있도록 하여야 합니다.</w:t>
      </w:r>
    </w:p>
    <w:p w:rsidR="002A3CF3" w:rsidRPr="0024493A" w:rsidRDefault="002A3CF3" w:rsidP="000F65EE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kern w:val="0"/>
          <w:sz w:val="23"/>
          <w:szCs w:val="23"/>
        </w:rPr>
      </w:pP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제2</w:t>
      </w:r>
      <w:r w:rsidR="005C2831" w:rsidRPr="0024493A">
        <w:rPr>
          <w:rFonts w:ascii="굴림" w:eastAsia="굴림" w:hAnsi="굴림" w:cs="굴림"/>
          <w:bCs/>
          <w:kern w:val="0"/>
          <w:sz w:val="23"/>
          <w:szCs w:val="23"/>
        </w:rPr>
        <w:t>0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(이 약관에서 정하지 아니한 사항)</w:t>
      </w:r>
    </w:p>
    <w:p w:rsidR="002A3CF3" w:rsidRPr="0024493A" w:rsidRDefault="002A3CF3" w:rsidP="007759B3">
      <w:pPr>
        <w:widowControl/>
        <w:wordWrap/>
        <w:autoSpaceDE/>
        <w:autoSpaceDN/>
        <w:spacing w:line="240" w:lineRule="auto"/>
        <w:ind w:leftChars="100" w:left="660" w:hangingChars="200" w:hanging="46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540CDA" w:rsidRPr="0024493A">
        <w:rPr>
          <w:rFonts w:ascii="굴림" w:eastAsia="굴림" w:hAnsi="굴림" w:cs="굴림" w:hint="eastAsia"/>
          <w:kern w:val="0"/>
          <w:sz w:val="23"/>
          <w:szCs w:val="23"/>
        </w:rPr>
        <w:t>웰페이</w:t>
      </w:r>
      <w:r w:rsidR="00A959CE" w:rsidRPr="0024493A">
        <w:rPr>
          <w:rFonts w:ascii="굴림" w:eastAsia="굴림" w:hAnsi="굴림" w:cs="굴림" w:hint="eastAsia"/>
          <w:kern w:val="0"/>
          <w:sz w:val="23"/>
          <w:szCs w:val="23"/>
        </w:rPr>
        <w:t>사</w:t>
      </w:r>
      <w:r w:rsidR="00EC6F94" w:rsidRPr="0024493A">
        <w:rPr>
          <w:rFonts w:ascii="굴림" w:eastAsia="굴림" w:hAnsi="굴림" w:cs="굴림" w:hint="eastAsia"/>
          <w:kern w:val="0"/>
          <w:sz w:val="23"/>
          <w:szCs w:val="23"/>
        </w:rPr>
        <w:t>는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005FAE" w:rsidRPr="0024493A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약관에 규정되어 있지 않은 사항에 대하여 부속약관을 규정할 수 있습니다.</w:t>
      </w:r>
    </w:p>
    <w:p w:rsidR="002A3CF3" w:rsidRPr="0024493A" w:rsidRDefault="002A3CF3" w:rsidP="00A959CE">
      <w:pPr>
        <w:widowControl/>
        <w:wordWrap/>
        <w:autoSpaceDE/>
        <w:autoSpaceDN/>
        <w:spacing w:after="0" w:line="240" w:lineRule="auto"/>
        <w:ind w:leftChars="71" w:left="604" w:hangingChars="201" w:hanging="462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바탕" w:hint="eastAsia"/>
          <w:kern w:val="0"/>
          <w:sz w:val="23"/>
          <w:szCs w:val="23"/>
        </w:rPr>
        <w:t>②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005FAE" w:rsidRPr="0024493A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="00A959CE" w:rsidRPr="0024493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약관에 정하지 아니한 사항과 이 약관의 해석에 관하여는 관계법령 또는 일반 상</w:t>
      </w:r>
      <w:bookmarkStart w:id="0" w:name="_GoBack"/>
      <w:bookmarkEnd w:id="0"/>
      <w:r w:rsidRPr="0024493A">
        <w:rPr>
          <w:rFonts w:ascii="굴림" w:eastAsia="굴림" w:hAnsi="굴림" w:cs="굴림"/>
          <w:kern w:val="0"/>
          <w:sz w:val="23"/>
          <w:szCs w:val="23"/>
        </w:rPr>
        <w:t>관</w:t>
      </w:r>
      <w:r w:rsidR="00A959CE" w:rsidRPr="0024493A">
        <w:rPr>
          <w:rFonts w:ascii="굴림" w:eastAsia="굴림" w:hAnsi="굴림" w:cs="굴림" w:hint="eastAsia"/>
          <w:kern w:val="0"/>
          <w:sz w:val="23"/>
          <w:szCs w:val="23"/>
        </w:rPr>
        <w:t>례</w:t>
      </w:r>
      <w:r w:rsidRPr="0024493A">
        <w:rPr>
          <w:rFonts w:ascii="굴림" w:eastAsia="굴림" w:hAnsi="굴림" w:cs="굴림"/>
          <w:kern w:val="0"/>
          <w:sz w:val="23"/>
          <w:szCs w:val="23"/>
        </w:rPr>
        <w:t>에 따릅니다.</w:t>
      </w:r>
    </w:p>
    <w:p w:rsidR="002A3CF3" w:rsidRPr="0024493A" w:rsidRDefault="002A3CF3" w:rsidP="00FA03A7">
      <w:pPr>
        <w:widowControl/>
        <w:wordWrap/>
        <w:autoSpaceDE/>
        <w:autoSpaceDN/>
        <w:spacing w:after="0" w:line="120" w:lineRule="auto"/>
        <w:rPr>
          <w:rFonts w:ascii="굴림" w:eastAsia="굴림" w:hAnsi="굴림" w:cs="굴림"/>
          <w:kern w:val="0"/>
          <w:sz w:val="23"/>
          <w:szCs w:val="23"/>
        </w:rPr>
      </w:pPr>
    </w:p>
    <w:p w:rsidR="002A3CF3" w:rsidRPr="0024493A" w:rsidRDefault="002A3CF3" w:rsidP="007759B3">
      <w:pPr>
        <w:widowControl/>
        <w:wordWrap/>
        <w:autoSpaceDE/>
        <w:autoSpaceDN/>
        <w:spacing w:before="240" w:line="240" w:lineRule="auto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제2</w:t>
      </w:r>
      <w:r w:rsidR="005C2831" w:rsidRPr="0024493A">
        <w:rPr>
          <w:rFonts w:ascii="굴림" w:eastAsia="굴림" w:hAnsi="굴림" w:cs="굴림"/>
          <w:bCs/>
          <w:kern w:val="0"/>
          <w:sz w:val="23"/>
          <w:szCs w:val="23"/>
        </w:rPr>
        <w:t>1</w:t>
      </w:r>
      <w:r w:rsidRPr="0024493A">
        <w:rPr>
          <w:rFonts w:ascii="굴림" w:eastAsia="굴림" w:hAnsi="굴림" w:cs="굴림"/>
          <w:bCs/>
          <w:kern w:val="0"/>
          <w:sz w:val="23"/>
          <w:szCs w:val="23"/>
        </w:rPr>
        <w:t>조 (관할법원)</w:t>
      </w:r>
    </w:p>
    <w:p w:rsidR="00AA2AE3" w:rsidRPr="0024493A" w:rsidRDefault="002A3CF3" w:rsidP="00A959CE">
      <w:pPr>
        <w:widowControl/>
        <w:wordWrap/>
        <w:autoSpaceDE/>
        <w:autoSpaceDN/>
        <w:spacing w:after="0" w:line="240" w:lineRule="auto"/>
        <w:ind w:left="230" w:hangingChars="100" w:hanging="230"/>
        <w:rPr>
          <w:rFonts w:ascii="굴림" w:eastAsia="굴림" w:hAnsi="굴림" w:cs="굴림"/>
          <w:kern w:val="0"/>
          <w:sz w:val="23"/>
          <w:szCs w:val="23"/>
        </w:rPr>
      </w:pP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A959CE" w:rsidRPr="0024493A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005FAE" w:rsidRPr="0024493A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 약관에 따른 거래에 관한 소송은 </w:t>
      </w:r>
      <w:r w:rsidR="000E2CF0" w:rsidRPr="0024493A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24493A">
        <w:rPr>
          <w:rFonts w:ascii="굴림" w:eastAsia="굴림" w:hAnsi="굴림" w:cs="굴림"/>
          <w:kern w:val="0"/>
          <w:sz w:val="23"/>
          <w:szCs w:val="23"/>
        </w:rPr>
        <w:t xml:space="preserve">의 주소 또는 영업소 소재지를 관할하는 법원을 관할법원으로 합니다. </w:t>
      </w:r>
    </w:p>
    <w:sectPr w:rsidR="00AA2AE3" w:rsidRPr="0024493A" w:rsidSect="007566C4">
      <w:pgSz w:w="11906" w:h="16838"/>
      <w:pgMar w:top="1701" w:right="1440" w:bottom="144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AF5" w:rsidRDefault="00811AF5" w:rsidP="00B6309C">
      <w:pPr>
        <w:spacing w:after="0" w:line="240" w:lineRule="auto"/>
      </w:pPr>
      <w:r>
        <w:separator/>
      </w:r>
    </w:p>
  </w:endnote>
  <w:endnote w:type="continuationSeparator" w:id="0">
    <w:p w:rsidR="00811AF5" w:rsidRDefault="00811AF5" w:rsidP="00B6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hihansebi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AF5" w:rsidRDefault="00811AF5" w:rsidP="00B6309C">
      <w:pPr>
        <w:spacing w:after="0" w:line="240" w:lineRule="auto"/>
      </w:pPr>
      <w:r>
        <w:separator/>
      </w:r>
    </w:p>
  </w:footnote>
  <w:footnote w:type="continuationSeparator" w:id="0">
    <w:p w:rsidR="00811AF5" w:rsidRDefault="00811AF5" w:rsidP="00B63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64F6"/>
    <w:multiLevelType w:val="hybridMultilevel"/>
    <w:tmpl w:val="B63E1620"/>
    <w:lvl w:ilvl="0" w:tplc="EC9CC5D2">
      <w:start w:val="1"/>
      <w:numFmt w:val="decimalEnclosedCircle"/>
      <w:lvlText w:val="%1"/>
      <w:lvlJc w:val="left"/>
      <w:pPr>
        <w:ind w:left="60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">
    <w:nsid w:val="0B3A5534"/>
    <w:multiLevelType w:val="multilevel"/>
    <w:tmpl w:val="D8D6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A081E"/>
    <w:multiLevelType w:val="hybridMultilevel"/>
    <w:tmpl w:val="C0B44D30"/>
    <w:lvl w:ilvl="0" w:tplc="5BB47C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3">
    <w:nsid w:val="20CA2AED"/>
    <w:multiLevelType w:val="multilevel"/>
    <w:tmpl w:val="FC0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072B9"/>
    <w:multiLevelType w:val="multilevel"/>
    <w:tmpl w:val="E1E4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81F92"/>
    <w:multiLevelType w:val="multilevel"/>
    <w:tmpl w:val="BACC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A58BF"/>
    <w:multiLevelType w:val="hybridMultilevel"/>
    <w:tmpl w:val="4F54CE28"/>
    <w:lvl w:ilvl="0" w:tplc="F49A3F50">
      <w:start w:val="1"/>
      <w:numFmt w:val="decimalEnclosedCircle"/>
      <w:lvlText w:val="%1"/>
      <w:lvlJc w:val="left"/>
      <w:pPr>
        <w:ind w:left="123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670" w:hanging="400"/>
      </w:pPr>
    </w:lvl>
    <w:lvl w:ilvl="2" w:tplc="0409001B" w:tentative="1">
      <w:start w:val="1"/>
      <w:numFmt w:val="lowerRoman"/>
      <w:lvlText w:val="%3."/>
      <w:lvlJc w:val="right"/>
      <w:pPr>
        <w:ind w:left="2070" w:hanging="400"/>
      </w:pPr>
    </w:lvl>
    <w:lvl w:ilvl="3" w:tplc="0409000F" w:tentative="1">
      <w:start w:val="1"/>
      <w:numFmt w:val="decimal"/>
      <w:lvlText w:val="%4."/>
      <w:lvlJc w:val="left"/>
      <w:pPr>
        <w:ind w:left="2470" w:hanging="400"/>
      </w:pPr>
    </w:lvl>
    <w:lvl w:ilvl="4" w:tplc="04090019" w:tentative="1">
      <w:start w:val="1"/>
      <w:numFmt w:val="upperLetter"/>
      <w:lvlText w:val="%5."/>
      <w:lvlJc w:val="left"/>
      <w:pPr>
        <w:ind w:left="2870" w:hanging="400"/>
      </w:pPr>
    </w:lvl>
    <w:lvl w:ilvl="5" w:tplc="0409001B" w:tentative="1">
      <w:start w:val="1"/>
      <w:numFmt w:val="lowerRoman"/>
      <w:lvlText w:val="%6."/>
      <w:lvlJc w:val="right"/>
      <w:pPr>
        <w:ind w:left="3270" w:hanging="400"/>
      </w:pPr>
    </w:lvl>
    <w:lvl w:ilvl="6" w:tplc="0409000F" w:tentative="1">
      <w:start w:val="1"/>
      <w:numFmt w:val="decimal"/>
      <w:lvlText w:val="%7."/>
      <w:lvlJc w:val="left"/>
      <w:pPr>
        <w:ind w:left="3670" w:hanging="400"/>
      </w:pPr>
    </w:lvl>
    <w:lvl w:ilvl="7" w:tplc="04090019" w:tentative="1">
      <w:start w:val="1"/>
      <w:numFmt w:val="upperLetter"/>
      <w:lvlText w:val="%8."/>
      <w:lvlJc w:val="left"/>
      <w:pPr>
        <w:ind w:left="4070" w:hanging="400"/>
      </w:pPr>
    </w:lvl>
    <w:lvl w:ilvl="8" w:tplc="0409001B" w:tentative="1">
      <w:start w:val="1"/>
      <w:numFmt w:val="lowerRoman"/>
      <w:lvlText w:val="%9."/>
      <w:lvlJc w:val="right"/>
      <w:pPr>
        <w:ind w:left="4470" w:hanging="400"/>
      </w:pPr>
    </w:lvl>
  </w:abstractNum>
  <w:abstractNum w:abstractNumId="7">
    <w:nsid w:val="2A071AEF"/>
    <w:multiLevelType w:val="multilevel"/>
    <w:tmpl w:val="8366583C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바탕" w:eastAsia="바탕" w:hAnsi="바탕" w:cs="바탕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9713E"/>
    <w:multiLevelType w:val="multilevel"/>
    <w:tmpl w:val="684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C2FB5"/>
    <w:multiLevelType w:val="multilevel"/>
    <w:tmpl w:val="FD6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9A67FB"/>
    <w:multiLevelType w:val="hybridMultilevel"/>
    <w:tmpl w:val="E938C97A"/>
    <w:lvl w:ilvl="0" w:tplc="2B6C4EEA">
      <w:start w:val="1"/>
      <w:numFmt w:val="decimalEnclosedCircle"/>
      <w:lvlText w:val="%1"/>
      <w:lvlJc w:val="left"/>
      <w:pPr>
        <w:ind w:left="60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1">
    <w:nsid w:val="313569CE"/>
    <w:multiLevelType w:val="multilevel"/>
    <w:tmpl w:val="80A4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570F3F"/>
    <w:multiLevelType w:val="multilevel"/>
    <w:tmpl w:val="07CC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3953F1"/>
    <w:multiLevelType w:val="multilevel"/>
    <w:tmpl w:val="0314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51E3F"/>
    <w:multiLevelType w:val="multilevel"/>
    <w:tmpl w:val="04EA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FC5CEC"/>
    <w:multiLevelType w:val="multilevel"/>
    <w:tmpl w:val="30D2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295E30"/>
    <w:multiLevelType w:val="hybridMultilevel"/>
    <w:tmpl w:val="C29C8BEC"/>
    <w:lvl w:ilvl="0" w:tplc="74A0C2C0">
      <w:start w:val="1"/>
      <w:numFmt w:val="decimalEnclosedCircle"/>
      <w:lvlText w:val="%1"/>
      <w:lvlJc w:val="left"/>
      <w:pPr>
        <w:ind w:left="7023" w:hanging="360"/>
      </w:pPr>
      <w:rPr>
        <w:rFonts w:ascii="바탕" w:eastAsia="바탕" w:hAnsi="바탕" w:cs="바탕" w:hint="default"/>
      </w:rPr>
    </w:lvl>
    <w:lvl w:ilvl="1" w:tplc="04090019">
      <w:start w:val="1"/>
      <w:numFmt w:val="upperLetter"/>
      <w:lvlText w:val="%2."/>
      <w:lvlJc w:val="left"/>
      <w:pPr>
        <w:ind w:left="7561" w:hanging="400"/>
      </w:pPr>
    </w:lvl>
    <w:lvl w:ilvl="2" w:tplc="0409001B" w:tentative="1">
      <w:start w:val="1"/>
      <w:numFmt w:val="lowerRoman"/>
      <w:lvlText w:val="%3."/>
      <w:lvlJc w:val="right"/>
      <w:pPr>
        <w:ind w:left="7961" w:hanging="400"/>
      </w:pPr>
    </w:lvl>
    <w:lvl w:ilvl="3" w:tplc="0409000F" w:tentative="1">
      <w:start w:val="1"/>
      <w:numFmt w:val="decimal"/>
      <w:lvlText w:val="%4."/>
      <w:lvlJc w:val="left"/>
      <w:pPr>
        <w:ind w:left="8361" w:hanging="400"/>
      </w:pPr>
    </w:lvl>
    <w:lvl w:ilvl="4" w:tplc="04090019" w:tentative="1">
      <w:start w:val="1"/>
      <w:numFmt w:val="upperLetter"/>
      <w:lvlText w:val="%5."/>
      <w:lvlJc w:val="left"/>
      <w:pPr>
        <w:ind w:left="8761" w:hanging="400"/>
      </w:pPr>
    </w:lvl>
    <w:lvl w:ilvl="5" w:tplc="0409001B" w:tentative="1">
      <w:start w:val="1"/>
      <w:numFmt w:val="lowerRoman"/>
      <w:lvlText w:val="%6."/>
      <w:lvlJc w:val="right"/>
      <w:pPr>
        <w:ind w:left="9161" w:hanging="400"/>
      </w:pPr>
    </w:lvl>
    <w:lvl w:ilvl="6" w:tplc="0409000F" w:tentative="1">
      <w:start w:val="1"/>
      <w:numFmt w:val="decimal"/>
      <w:lvlText w:val="%7."/>
      <w:lvlJc w:val="left"/>
      <w:pPr>
        <w:ind w:left="9561" w:hanging="400"/>
      </w:pPr>
    </w:lvl>
    <w:lvl w:ilvl="7" w:tplc="04090019" w:tentative="1">
      <w:start w:val="1"/>
      <w:numFmt w:val="upperLetter"/>
      <w:lvlText w:val="%8."/>
      <w:lvlJc w:val="left"/>
      <w:pPr>
        <w:ind w:left="9961" w:hanging="400"/>
      </w:pPr>
    </w:lvl>
    <w:lvl w:ilvl="8" w:tplc="0409001B" w:tentative="1">
      <w:start w:val="1"/>
      <w:numFmt w:val="lowerRoman"/>
      <w:lvlText w:val="%9."/>
      <w:lvlJc w:val="right"/>
      <w:pPr>
        <w:ind w:left="10361" w:hanging="400"/>
      </w:pPr>
    </w:lvl>
  </w:abstractNum>
  <w:abstractNum w:abstractNumId="17">
    <w:nsid w:val="3B711CF4"/>
    <w:multiLevelType w:val="multilevel"/>
    <w:tmpl w:val="EBB41A2E"/>
    <w:lvl w:ilvl="0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C1322C"/>
    <w:multiLevelType w:val="multilevel"/>
    <w:tmpl w:val="E46C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7B0A77"/>
    <w:multiLevelType w:val="multilevel"/>
    <w:tmpl w:val="2FAA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1D4A9F"/>
    <w:multiLevelType w:val="multilevel"/>
    <w:tmpl w:val="E14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E470A1"/>
    <w:multiLevelType w:val="multilevel"/>
    <w:tmpl w:val="40E8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39"/>
        </w:tabs>
        <w:ind w:left="50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2F0F83"/>
    <w:multiLevelType w:val="multilevel"/>
    <w:tmpl w:val="7E72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5561A"/>
    <w:multiLevelType w:val="multilevel"/>
    <w:tmpl w:val="D8BE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1D6E4A"/>
    <w:multiLevelType w:val="multilevel"/>
    <w:tmpl w:val="C70C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3920A8"/>
    <w:multiLevelType w:val="multilevel"/>
    <w:tmpl w:val="FDBA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6649F6"/>
    <w:multiLevelType w:val="hybridMultilevel"/>
    <w:tmpl w:val="2B4A0C70"/>
    <w:lvl w:ilvl="0" w:tplc="85AC7FE0">
      <w:start w:val="1"/>
      <w:numFmt w:val="decimalEnclosedCircle"/>
      <w:lvlText w:val="%1"/>
      <w:lvlJc w:val="left"/>
      <w:pPr>
        <w:ind w:left="717" w:hanging="360"/>
      </w:pPr>
      <w:rPr>
        <w:rFonts w:ascii="굴림" w:hAnsi="굴림" w:hint="default"/>
      </w:rPr>
    </w:lvl>
    <w:lvl w:ilvl="1" w:tplc="04090019">
      <w:start w:val="1"/>
      <w:numFmt w:val="upperLetter"/>
      <w:lvlText w:val="%2."/>
      <w:lvlJc w:val="left"/>
      <w:pPr>
        <w:ind w:left="1157" w:hanging="400"/>
      </w:pPr>
    </w:lvl>
    <w:lvl w:ilvl="2" w:tplc="0409001B" w:tentative="1">
      <w:start w:val="1"/>
      <w:numFmt w:val="lowerRoman"/>
      <w:lvlText w:val="%3."/>
      <w:lvlJc w:val="right"/>
      <w:pPr>
        <w:ind w:left="1557" w:hanging="400"/>
      </w:pPr>
    </w:lvl>
    <w:lvl w:ilvl="3" w:tplc="0409000F" w:tentative="1">
      <w:start w:val="1"/>
      <w:numFmt w:val="decimal"/>
      <w:lvlText w:val="%4."/>
      <w:lvlJc w:val="left"/>
      <w:pPr>
        <w:ind w:left="1957" w:hanging="400"/>
      </w:pPr>
    </w:lvl>
    <w:lvl w:ilvl="4" w:tplc="04090019" w:tentative="1">
      <w:start w:val="1"/>
      <w:numFmt w:val="upperLetter"/>
      <w:lvlText w:val="%5."/>
      <w:lvlJc w:val="left"/>
      <w:pPr>
        <w:ind w:left="2357" w:hanging="400"/>
      </w:pPr>
    </w:lvl>
    <w:lvl w:ilvl="5" w:tplc="0409001B" w:tentative="1">
      <w:start w:val="1"/>
      <w:numFmt w:val="lowerRoman"/>
      <w:lvlText w:val="%6."/>
      <w:lvlJc w:val="right"/>
      <w:pPr>
        <w:ind w:left="2757" w:hanging="400"/>
      </w:pPr>
    </w:lvl>
    <w:lvl w:ilvl="6" w:tplc="0409000F" w:tentative="1">
      <w:start w:val="1"/>
      <w:numFmt w:val="decimal"/>
      <w:lvlText w:val="%7."/>
      <w:lvlJc w:val="left"/>
      <w:pPr>
        <w:ind w:left="3157" w:hanging="400"/>
      </w:pPr>
    </w:lvl>
    <w:lvl w:ilvl="7" w:tplc="04090019" w:tentative="1">
      <w:start w:val="1"/>
      <w:numFmt w:val="upperLetter"/>
      <w:lvlText w:val="%8."/>
      <w:lvlJc w:val="left"/>
      <w:pPr>
        <w:ind w:left="3557" w:hanging="400"/>
      </w:pPr>
    </w:lvl>
    <w:lvl w:ilvl="8" w:tplc="0409001B" w:tentative="1">
      <w:start w:val="1"/>
      <w:numFmt w:val="lowerRoman"/>
      <w:lvlText w:val="%9."/>
      <w:lvlJc w:val="right"/>
      <w:pPr>
        <w:ind w:left="3957" w:hanging="400"/>
      </w:pPr>
    </w:lvl>
  </w:abstractNum>
  <w:abstractNum w:abstractNumId="27">
    <w:nsid w:val="65E9741F"/>
    <w:multiLevelType w:val="hybridMultilevel"/>
    <w:tmpl w:val="2F867DAA"/>
    <w:lvl w:ilvl="0" w:tplc="602E3838">
      <w:start w:val="1"/>
      <w:numFmt w:val="decimalEnclosedCircle"/>
      <w:lvlText w:val="%1"/>
      <w:lvlJc w:val="left"/>
      <w:pPr>
        <w:ind w:left="638" w:hanging="360"/>
      </w:pPr>
      <w:rPr>
        <w:rFonts w:ascii="바탕" w:eastAsia="바탕" w:hAnsi="바탕" w:cs="바탕" w:hint="default"/>
      </w:rPr>
    </w:lvl>
    <w:lvl w:ilvl="1" w:tplc="04090019">
      <w:start w:val="1"/>
      <w:numFmt w:val="upperLetter"/>
      <w:lvlText w:val="%2."/>
      <w:lvlJc w:val="left"/>
      <w:pPr>
        <w:ind w:left="1078" w:hanging="400"/>
      </w:pPr>
    </w:lvl>
    <w:lvl w:ilvl="2" w:tplc="0409001B" w:tentative="1">
      <w:start w:val="1"/>
      <w:numFmt w:val="lowerRoman"/>
      <w:lvlText w:val="%3."/>
      <w:lvlJc w:val="right"/>
      <w:pPr>
        <w:ind w:left="1478" w:hanging="400"/>
      </w:pPr>
    </w:lvl>
    <w:lvl w:ilvl="3" w:tplc="0409000F" w:tentative="1">
      <w:start w:val="1"/>
      <w:numFmt w:val="decimal"/>
      <w:lvlText w:val="%4."/>
      <w:lvlJc w:val="left"/>
      <w:pPr>
        <w:ind w:left="1878" w:hanging="400"/>
      </w:pPr>
    </w:lvl>
    <w:lvl w:ilvl="4" w:tplc="04090019" w:tentative="1">
      <w:start w:val="1"/>
      <w:numFmt w:val="upperLetter"/>
      <w:lvlText w:val="%5."/>
      <w:lvlJc w:val="left"/>
      <w:pPr>
        <w:ind w:left="2278" w:hanging="400"/>
      </w:pPr>
    </w:lvl>
    <w:lvl w:ilvl="5" w:tplc="0409001B" w:tentative="1">
      <w:start w:val="1"/>
      <w:numFmt w:val="lowerRoman"/>
      <w:lvlText w:val="%6."/>
      <w:lvlJc w:val="right"/>
      <w:pPr>
        <w:ind w:left="2678" w:hanging="400"/>
      </w:pPr>
    </w:lvl>
    <w:lvl w:ilvl="6" w:tplc="0409000F" w:tentative="1">
      <w:start w:val="1"/>
      <w:numFmt w:val="decimal"/>
      <w:lvlText w:val="%7."/>
      <w:lvlJc w:val="left"/>
      <w:pPr>
        <w:ind w:left="3078" w:hanging="400"/>
      </w:pPr>
    </w:lvl>
    <w:lvl w:ilvl="7" w:tplc="04090019" w:tentative="1">
      <w:start w:val="1"/>
      <w:numFmt w:val="upperLetter"/>
      <w:lvlText w:val="%8."/>
      <w:lvlJc w:val="left"/>
      <w:pPr>
        <w:ind w:left="3478" w:hanging="400"/>
      </w:pPr>
    </w:lvl>
    <w:lvl w:ilvl="8" w:tplc="0409001B" w:tentative="1">
      <w:start w:val="1"/>
      <w:numFmt w:val="lowerRoman"/>
      <w:lvlText w:val="%9."/>
      <w:lvlJc w:val="right"/>
      <w:pPr>
        <w:ind w:left="3878" w:hanging="400"/>
      </w:pPr>
    </w:lvl>
  </w:abstractNum>
  <w:abstractNum w:abstractNumId="28">
    <w:nsid w:val="6D8D0AB7"/>
    <w:multiLevelType w:val="multilevel"/>
    <w:tmpl w:val="6BA8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4802D0"/>
    <w:multiLevelType w:val="multilevel"/>
    <w:tmpl w:val="1F94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9B0944"/>
    <w:multiLevelType w:val="multilevel"/>
    <w:tmpl w:val="4970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EB63A9"/>
    <w:multiLevelType w:val="multilevel"/>
    <w:tmpl w:val="1064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74"/>
        </w:tabs>
        <w:ind w:left="78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E4261D"/>
    <w:multiLevelType w:val="multilevel"/>
    <w:tmpl w:val="DE00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12767A"/>
    <w:multiLevelType w:val="multilevel"/>
    <w:tmpl w:val="FD7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D0787"/>
    <w:multiLevelType w:val="multilevel"/>
    <w:tmpl w:val="08A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7"/>
  </w:num>
  <w:num w:numId="3">
    <w:abstractNumId w:val="31"/>
  </w:num>
  <w:num w:numId="4">
    <w:abstractNumId w:val="1"/>
  </w:num>
  <w:num w:numId="5">
    <w:abstractNumId w:val="19"/>
  </w:num>
  <w:num w:numId="6">
    <w:abstractNumId w:val="5"/>
  </w:num>
  <w:num w:numId="7">
    <w:abstractNumId w:val="29"/>
  </w:num>
  <w:num w:numId="8">
    <w:abstractNumId w:val="8"/>
  </w:num>
  <w:num w:numId="9">
    <w:abstractNumId w:val="13"/>
  </w:num>
  <w:num w:numId="10">
    <w:abstractNumId w:val="14"/>
  </w:num>
  <w:num w:numId="11">
    <w:abstractNumId w:val="33"/>
  </w:num>
  <w:num w:numId="12">
    <w:abstractNumId w:val="24"/>
  </w:num>
  <w:num w:numId="13">
    <w:abstractNumId w:val="17"/>
  </w:num>
  <w:num w:numId="14">
    <w:abstractNumId w:val="20"/>
  </w:num>
  <w:num w:numId="15">
    <w:abstractNumId w:val="9"/>
  </w:num>
  <w:num w:numId="16">
    <w:abstractNumId w:val="3"/>
  </w:num>
  <w:num w:numId="17">
    <w:abstractNumId w:val="21"/>
  </w:num>
  <w:num w:numId="18">
    <w:abstractNumId w:val="34"/>
  </w:num>
  <w:num w:numId="19">
    <w:abstractNumId w:val="25"/>
  </w:num>
  <w:num w:numId="20">
    <w:abstractNumId w:val="12"/>
  </w:num>
  <w:num w:numId="21">
    <w:abstractNumId w:val="22"/>
  </w:num>
  <w:num w:numId="22">
    <w:abstractNumId w:val="30"/>
  </w:num>
  <w:num w:numId="23">
    <w:abstractNumId w:val="15"/>
  </w:num>
  <w:num w:numId="24">
    <w:abstractNumId w:val="18"/>
  </w:num>
  <w:num w:numId="25">
    <w:abstractNumId w:val="4"/>
  </w:num>
  <w:num w:numId="26">
    <w:abstractNumId w:val="32"/>
  </w:num>
  <w:num w:numId="27">
    <w:abstractNumId w:val="23"/>
  </w:num>
  <w:num w:numId="28">
    <w:abstractNumId w:val="11"/>
  </w:num>
  <w:num w:numId="29">
    <w:abstractNumId w:val="10"/>
  </w:num>
  <w:num w:numId="30">
    <w:abstractNumId w:val="16"/>
  </w:num>
  <w:num w:numId="31">
    <w:abstractNumId w:val="0"/>
  </w:num>
  <w:num w:numId="32">
    <w:abstractNumId w:val="6"/>
  </w:num>
  <w:num w:numId="33">
    <w:abstractNumId w:val="26"/>
  </w:num>
  <w:num w:numId="34">
    <w:abstractNumId w:val="2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F3"/>
    <w:rsid w:val="000059D4"/>
    <w:rsid w:val="00005FAE"/>
    <w:rsid w:val="00012C48"/>
    <w:rsid w:val="00025780"/>
    <w:rsid w:val="00036317"/>
    <w:rsid w:val="00047997"/>
    <w:rsid w:val="00060604"/>
    <w:rsid w:val="000962CE"/>
    <w:rsid w:val="0009701B"/>
    <w:rsid w:val="000A49CF"/>
    <w:rsid w:val="000E2CF0"/>
    <w:rsid w:val="000F65EE"/>
    <w:rsid w:val="001254B8"/>
    <w:rsid w:val="0012724F"/>
    <w:rsid w:val="0013144B"/>
    <w:rsid w:val="001A2203"/>
    <w:rsid w:val="001B1634"/>
    <w:rsid w:val="001B6823"/>
    <w:rsid w:val="001C24D3"/>
    <w:rsid w:val="001C526C"/>
    <w:rsid w:val="001D1B22"/>
    <w:rsid w:val="001F2F5B"/>
    <w:rsid w:val="00200783"/>
    <w:rsid w:val="0020162C"/>
    <w:rsid w:val="00201713"/>
    <w:rsid w:val="00205559"/>
    <w:rsid w:val="00217475"/>
    <w:rsid w:val="002249D6"/>
    <w:rsid w:val="00226D73"/>
    <w:rsid w:val="00235694"/>
    <w:rsid w:val="002378E9"/>
    <w:rsid w:val="00243856"/>
    <w:rsid w:val="0024493A"/>
    <w:rsid w:val="00244AE8"/>
    <w:rsid w:val="00246CE3"/>
    <w:rsid w:val="002849A7"/>
    <w:rsid w:val="002A3CF3"/>
    <w:rsid w:val="002D249F"/>
    <w:rsid w:val="00306792"/>
    <w:rsid w:val="00322F11"/>
    <w:rsid w:val="003315C5"/>
    <w:rsid w:val="00342E57"/>
    <w:rsid w:val="003907B1"/>
    <w:rsid w:val="00394B31"/>
    <w:rsid w:val="003B237C"/>
    <w:rsid w:val="003D2A9F"/>
    <w:rsid w:val="003E2940"/>
    <w:rsid w:val="003E3DBE"/>
    <w:rsid w:val="003E779B"/>
    <w:rsid w:val="003F409E"/>
    <w:rsid w:val="00467D0B"/>
    <w:rsid w:val="004966C8"/>
    <w:rsid w:val="004B0F56"/>
    <w:rsid w:val="004B18B1"/>
    <w:rsid w:val="004C7E5F"/>
    <w:rsid w:val="004D5047"/>
    <w:rsid w:val="00500801"/>
    <w:rsid w:val="00540CDA"/>
    <w:rsid w:val="00547AA9"/>
    <w:rsid w:val="00557CD0"/>
    <w:rsid w:val="005801BE"/>
    <w:rsid w:val="00594304"/>
    <w:rsid w:val="00597DDC"/>
    <w:rsid w:val="005A0465"/>
    <w:rsid w:val="005A5CBE"/>
    <w:rsid w:val="005B16C2"/>
    <w:rsid w:val="005C2831"/>
    <w:rsid w:val="005D2922"/>
    <w:rsid w:val="005F7763"/>
    <w:rsid w:val="00600937"/>
    <w:rsid w:val="006174D8"/>
    <w:rsid w:val="006511EA"/>
    <w:rsid w:val="0068028C"/>
    <w:rsid w:val="006B2F60"/>
    <w:rsid w:val="006D2D08"/>
    <w:rsid w:val="006F1445"/>
    <w:rsid w:val="00720B6E"/>
    <w:rsid w:val="00726BA3"/>
    <w:rsid w:val="00742350"/>
    <w:rsid w:val="007566C4"/>
    <w:rsid w:val="00773A26"/>
    <w:rsid w:val="007759B3"/>
    <w:rsid w:val="00793960"/>
    <w:rsid w:val="007A71EB"/>
    <w:rsid w:val="007D6B86"/>
    <w:rsid w:val="007F2F7E"/>
    <w:rsid w:val="00811AF5"/>
    <w:rsid w:val="00811BF4"/>
    <w:rsid w:val="00844FEF"/>
    <w:rsid w:val="008518E8"/>
    <w:rsid w:val="008746EA"/>
    <w:rsid w:val="00875871"/>
    <w:rsid w:val="008A6EB7"/>
    <w:rsid w:val="0090745C"/>
    <w:rsid w:val="009127E7"/>
    <w:rsid w:val="009219FA"/>
    <w:rsid w:val="00951353"/>
    <w:rsid w:val="00951E5F"/>
    <w:rsid w:val="0099353F"/>
    <w:rsid w:val="00994630"/>
    <w:rsid w:val="009A0B07"/>
    <w:rsid w:val="009B78FC"/>
    <w:rsid w:val="009D607B"/>
    <w:rsid w:val="00A4756A"/>
    <w:rsid w:val="00A7123B"/>
    <w:rsid w:val="00A76349"/>
    <w:rsid w:val="00A802BF"/>
    <w:rsid w:val="00A869B5"/>
    <w:rsid w:val="00A959CE"/>
    <w:rsid w:val="00AA2AE3"/>
    <w:rsid w:val="00AB574A"/>
    <w:rsid w:val="00AC2FA0"/>
    <w:rsid w:val="00AD4E58"/>
    <w:rsid w:val="00AD78FA"/>
    <w:rsid w:val="00AE4ADB"/>
    <w:rsid w:val="00AE4C0C"/>
    <w:rsid w:val="00AF7121"/>
    <w:rsid w:val="00AF75AE"/>
    <w:rsid w:val="00B025E7"/>
    <w:rsid w:val="00B465C1"/>
    <w:rsid w:val="00B56766"/>
    <w:rsid w:val="00B6309C"/>
    <w:rsid w:val="00B969CD"/>
    <w:rsid w:val="00BB715C"/>
    <w:rsid w:val="00BC0409"/>
    <w:rsid w:val="00BD2ADD"/>
    <w:rsid w:val="00BE217A"/>
    <w:rsid w:val="00BE727E"/>
    <w:rsid w:val="00BF35B7"/>
    <w:rsid w:val="00C024BB"/>
    <w:rsid w:val="00C11F51"/>
    <w:rsid w:val="00C3692F"/>
    <w:rsid w:val="00C510BA"/>
    <w:rsid w:val="00C67483"/>
    <w:rsid w:val="00C90429"/>
    <w:rsid w:val="00C90FED"/>
    <w:rsid w:val="00C95057"/>
    <w:rsid w:val="00CC40EF"/>
    <w:rsid w:val="00CD3D1A"/>
    <w:rsid w:val="00CF2ABC"/>
    <w:rsid w:val="00D14096"/>
    <w:rsid w:val="00D146BF"/>
    <w:rsid w:val="00D74570"/>
    <w:rsid w:val="00D755BF"/>
    <w:rsid w:val="00DB090D"/>
    <w:rsid w:val="00DB7840"/>
    <w:rsid w:val="00DD18DB"/>
    <w:rsid w:val="00DD69A5"/>
    <w:rsid w:val="00DF77F5"/>
    <w:rsid w:val="00E13218"/>
    <w:rsid w:val="00E25383"/>
    <w:rsid w:val="00E65227"/>
    <w:rsid w:val="00E96CE3"/>
    <w:rsid w:val="00EC6F94"/>
    <w:rsid w:val="00ED3BA5"/>
    <w:rsid w:val="00ED6113"/>
    <w:rsid w:val="00EE534B"/>
    <w:rsid w:val="00EF359F"/>
    <w:rsid w:val="00F31C25"/>
    <w:rsid w:val="00F327D7"/>
    <w:rsid w:val="00F75D9F"/>
    <w:rsid w:val="00FA03A7"/>
    <w:rsid w:val="00FA718B"/>
    <w:rsid w:val="00F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6BC857-D5BF-4ACE-A8C6-44422929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74D8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6174D8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6174D8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174D8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6174D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6174D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174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A5CBE"/>
    <w:pPr>
      <w:ind w:leftChars="400" w:left="800"/>
    </w:pPr>
  </w:style>
  <w:style w:type="paragraph" w:styleId="a8">
    <w:name w:val="header"/>
    <w:basedOn w:val="a"/>
    <w:link w:val="Char2"/>
    <w:uiPriority w:val="99"/>
    <w:unhideWhenUsed/>
    <w:rsid w:val="00B6309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B6309C"/>
  </w:style>
  <w:style w:type="paragraph" w:styleId="a9">
    <w:name w:val="footer"/>
    <w:basedOn w:val="a"/>
    <w:link w:val="Char3"/>
    <w:uiPriority w:val="99"/>
    <w:unhideWhenUsed/>
    <w:rsid w:val="00B6309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B6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8D9DB"/>
                        <w:right w:val="none" w:sz="0" w:space="0" w:color="auto"/>
                      </w:divBdr>
                      <w:divsChild>
                        <w:div w:id="57501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5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BB8F-B76A-412E-AE66-2C5FE927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임상훈</dc:creator>
  <cp:keywords/>
  <dc:description/>
  <cp:lastModifiedBy>임상훈</cp:lastModifiedBy>
  <cp:revision>3</cp:revision>
  <cp:lastPrinted>2020-12-02T08:51:00Z</cp:lastPrinted>
  <dcterms:created xsi:type="dcterms:W3CDTF">2021-06-10T07:30:00Z</dcterms:created>
  <dcterms:modified xsi:type="dcterms:W3CDTF">2021-06-11T09:16:00Z</dcterms:modified>
</cp:coreProperties>
</file>